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E7D4" w14:textId="3F9E8B6A" w:rsidR="0048215F" w:rsidRPr="0048215F" w:rsidRDefault="0048215F" w:rsidP="0048215F">
      <w:pPr>
        <w:tabs>
          <w:tab w:val="left" w:pos="6525"/>
        </w:tabs>
        <w:rPr>
          <w:rFonts w:asciiTheme="majorHAnsi" w:eastAsiaTheme="majorEastAsia" w:hAnsiTheme="majorHAnsi" w:cstheme="majorBidi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3277A5A7" wp14:editId="696E1C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56460" cy="14300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ning Reef Logo with motto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0534B" w14:textId="6FEF04F8" w:rsidR="0071555E" w:rsidRPr="00A84752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  <w:r w:rsidR="00035A44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</w:t>
      </w: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5A3E127B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Pr="001000E1">
        <w:t xml:space="preserve">and asthma </w:t>
      </w:r>
      <w:r w:rsidR="00AC33CB" w:rsidRPr="001000E1">
        <w:t>are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45791134" w14:textId="77777777" w:rsidR="00AC33CB" w:rsidRPr="00AC33CB" w:rsidRDefault="000D6C78" w:rsidP="004E54B0">
      <w:pPr>
        <w:pStyle w:val="ListParagraph"/>
        <w:numPr>
          <w:ilvl w:val="0"/>
          <w:numId w:val="2"/>
        </w:num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C33CB">
        <w:rPr>
          <w:i/>
        </w:rPr>
        <w:t>Asthma Policy</w:t>
      </w:r>
    </w:p>
    <w:p w14:paraId="20AF8CAF" w14:textId="77777777" w:rsidR="00AC33CB" w:rsidRPr="00AC33CB" w:rsidRDefault="00AC33CB" w:rsidP="00AC33CB">
      <w:pPr>
        <w:pStyle w:val="ListParagraph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FBC69F8" w14:textId="5095DF97" w:rsidR="008F633F" w:rsidRPr="00AC33CB" w:rsidRDefault="006420FE" w:rsidP="004E54B0">
      <w:pPr>
        <w:pStyle w:val="ListParagraph"/>
        <w:numPr>
          <w:ilvl w:val="0"/>
          <w:numId w:val="2"/>
        </w:num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C33C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6364D667" w:rsidR="004A002A" w:rsidRPr="003E0665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AC33CB" w:rsidRPr="00AC33CB">
        <w:t>Lightning Reef Primary School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5FA059A3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principal will ensure that </w:t>
      </w:r>
      <w:r w:rsidR="00AC33CB" w:rsidRPr="00AC33CB">
        <w:t>Lightning Reef Primary School</w:t>
      </w:r>
      <w:r w:rsidRPr="003E0665">
        <w:rPr>
          <w:rFonts w:ascii="Calibri" w:eastAsia="Times New Roman" w:hAnsi="Calibri" w:cs="Calibri"/>
          <w:color w:val="000000"/>
        </w:rPr>
        <w:t xml:space="preserve"> 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  <w:r w:rsidR="00FF6B11">
        <w:rPr>
          <w:rFonts w:ascii="Calibri" w:eastAsia="Times New Roman" w:hAnsi="Calibri" w:cs="Calibri"/>
          <w:color w:val="000000"/>
        </w:rPr>
        <w:t xml:space="preserve"> The list is reviewed annually </w:t>
      </w:r>
      <w:r w:rsidR="0048215F">
        <w:rPr>
          <w:rFonts w:ascii="Calibri" w:eastAsia="Times New Roman" w:hAnsi="Calibri" w:cs="Calibri"/>
          <w:color w:val="000000"/>
        </w:rPr>
        <w:t>as part of the review of our Emergency Management Plan.</w:t>
      </w:r>
    </w:p>
    <w:p w14:paraId="4B116C54" w14:textId="18D74C91" w:rsidR="0069700E" w:rsidRDefault="00AC33CB" w:rsidP="007A3AE2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AC33CB">
        <w:t>Lightning Reef Primary School</w:t>
      </w:r>
      <w:r w:rsidR="0069700E" w:rsidRPr="003E0665">
        <w:rPr>
          <w:rFonts w:ascii="Calibri" w:eastAsia="Times New Roman" w:hAnsi="Calibri" w:cs="Calibri"/>
          <w:color w:val="000000"/>
        </w:rPr>
        <w:t xml:space="preserve"> </w:t>
      </w:r>
      <w:r w:rsidR="00F767AC">
        <w:rPr>
          <w:rFonts w:ascii="Calibri" w:eastAsia="Times New Roman" w:hAnsi="Calibri" w:cs="Calibri"/>
          <w:color w:val="000000"/>
        </w:rPr>
        <w:t xml:space="preserve">trained </w:t>
      </w:r>
      <w:r w:rsidR="0069700E" w:rsidRPr="003E0665">
        <w:rPr>
          <w:rFonts w:ascii="Calibri" w:eastAsia="Times New Roman" w:hAnsi="Calibri" w:cs="Calibri"/>
          <w:color w:val="000000"/>
        </w:rPr>
        <w:t>f</w:t>
      </w:r>
      <w:r w:rsidR="0069700E" w:rsidRPr="003E0665">
        <w:rPr>
          <w:rFonts w:ascii="Calibri" w:eastAsia="Times New Roman" w:hAnsi="Calibri" w:cs="Calibri"/>
          <w:color w:val="000000"/>
          <w:shd w:val="clear" w:color="auto" w:fill="FFFFFF"/>
        </w:rPr>
        <w:t>irst aid officers are:</w:t>
      </w:r>
    </w:p>
    <w:p w14:paraId="3D731D88" w14:textId="78E1D50A" w:rsidR="00D73D24" w:rsidRDefault="00B213C5" w:rsidP="00D73D24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Anna B</w:t>
      </w:r>
      <w:r w:rsidR="00D73D24">
        <w:rPr>
          <w:rFonts w:ascii="Calibri" w:eastAsia="Times New Roman" w:hAnsi="Calibri" w:cs="Calibri"/>
          <w:color w:val="000000"/>
        </w:rPr>
        <w:t>ertoncello            March 20</w:t>
      </w:r>
      <w:r w:rsidR="00B065A2">
        <w:rPr>
          <w:rFonts w:ascii="Calibri" w:eastAsia="Times New Roman" w:hAnsi="Calibri" w:cs="Calibri"/>
          <w:color w:val="000000"/>
        </w:rPr>
        <w:t>22</w:t>
      </w:r>
    </w:p>
    <w:p w14:paraId="14C8DEAA" w14:textId="641410B1" w:rsidR="00D73D24" w:rsidRDefault="00D73D24" w:rsidP="00D73D24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Jennie Williams               March 20</w:t>
      </w:r>
      <w:r w:rsidR="00B065A2">
        <w:rPr>
          <w:rFonts w:ascii="Calibri" w:eastAsia="Times New Roman" w:hAnsi="Calibri" w:cs="Calibri"/>
          <w:color w:val="000000"/>
        </w:rPr>
        <w:t>22</w:t>
      </w:r>
    </w:p>
    <w:p w14:paraId="4DC6DE79" w14:textId="61FC1524" w:rsidR="00D73D24" w:rsidRDefault="00D73D24" w:rsidP="00D73D24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Lauchlan Woodward      June 20</w:t>
      </w:r>
      <w:r w:rsidR="00C73FF4">
        <w:rPr>
          <w:rFonts w:ascii="Calibri" w:eastAsia="Times New Roman" w:hAnsi="Calibri" w:cs="Calibri"/>
          <w:color w:val="000000"/>
        </w:rPr>
        <w:t>24</w:t>
      </w:r>
    </w:p>
    <w:p w14:paraId="097502E2" w14:textId="213EAD22" w:rsidR="00D73D24" w:rsidRDefault="00D73D24" w:rsidP="00D73D24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Mel Fuller                         January 202</w:t>
      </w:r>
      <w:r w:rsidR="00B065A2">
        <w:rPr>
          <w:rFonts w:ascii="Calibri" w:eastAsia="Times New Roman" w:hAnsi="Calibri" w:cs="Calibri"/>
          <w:color w:val="000000"/>
        </w:rPr>
        <w:t>4</w:t>
      </w:r>
    </w:p>
    <w:p w14:paraId="4288E9D3" w14:textId="333ED27D" w:rsidR="00D73D24" w:rsidRDefault="00D73D24" w:rsidP="00D73D24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Kristie Coates                   March 20</w:t>
      </w:r>
      <w:r w:rsidR="00B065A2">
        <w:rPr>
          <w:rFonts w:ascii="Calibri" w:eastAsia="Times New Roman" w:hAnsi="Calibri" w:cs="Calibri"/>
          <w:color w:val="000000"/>
        </w:rPr>
        <w:t>22</w:t>
      </w:r>
    </w:p>
    <w:p w14:paraId="7BD380FF" w14:textId="5B307BF0" w:rsidR="00D73D24" w:rsidRDefault="00D73D24" w:rsidP="00D73D24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Sue Nelson                       March 20</w:t>
      </w:r>
      <w:r w:rsidR="00B065A2">
        <w:rPr>
          <w:rFonts w:ascii="Calibri" w:eastAsia="Times New Roman" w:hAnsi="Calibri" w:cs="Calibri"/>
          <w:color w:val="000000"/>
        </w:rPr>
        <w:t>22</w:t>
      </w:r>
    </w:p>
    <w:p w14:paraId="6E0F972D" w14:textId="7317DEAE" w:rsidR="00B065A2" w:rsidRDefault="00B065A2" w:rsidP="00D73D24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Paul Keller                        June 2024</w:t>
      </w:r>
    </w:p>
    <w:p w14:paraId="75C6B43E" w14:textId="6C78632E" w:rsidR="00B065A2" w:rsidRPr="00D73D24" w:rsidRDefault="00B065A2" w:rsidP="00D73D24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Tim Curtain                      June 2024</w:t>
      </w:r>
    </w:p>
    <w:p w14:paraId="19B62FF3" w14:textId="77777777" w:rsidR="00B213C5" w:rsidRPr="003E0665" w:rsidRDefault="00B213C5" w:rsidP="00D73D24">
      <w:pPr>
        <w:spacing w:before="40" w:after="24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04FDF840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 </w:t>
      </w:r>
      <w:r w:rsidR="00AC33CB" w:rsidRPr="00AC33CB">
        <w:t>Lightning Reef Primary School</w:t>
      </w:r>
      <w:r w:rsidR="00AC33CB" w:rsidRPr="003E0665">
        <w:t xml:space="preserve"> </w:t>
      </w:r>
      <w:r w:rsidRPr="003E0665">
        <w:rPr>
          <w:rFonts w:ascii="Calibri" w:eastAsia="Times New Roman" w:hAnsi="Calibri" w:cs="Calibri"/>
          <w:color w:val="000000"/>
        </w:rPr>
        <w:t>will maintain:</w:t>
      </w:r>
    </w:p>
    <w:p w14:paraId="24B48EF9" w14:textId="620A5BC9" w:rsidR="0069700E" w:rsidRPr="003E066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>A major fir</w:t>
      </w:r>
      <w:r w:rsidR="00AC33CB">
        <w:rPr>
          <w:rFonts w:ascii="Calibri" w:eastAsia="Times New Roman" w:hAnsi="Calibri" w:cs="Calibri"/>
          <w:color w:val="000000"/>
        </w:rPr>
        <w:t>st aid kit which will be stored in First Aid room</w:t>
      </w:r>
      <w:r w:rsidRPr="003E0665"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3DDDAA31" w14:textId="0B2355AE" w:rsidR="0069700E" w:rsidRDefault="00035A44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="0069700E" w:rsidRPr="003E0665">
        <w:rPr>
          <w:rFonts w:ascii="Calibri" w:eastAsia="Times New Roman" w:hAnsi="Calibri" w:cs="Calibri"/>
          <w:color w:val="000000"/>
        </w:rPr>
        <w:t> portable first aid </w:t>
      </w:r>
      <w:r w:rsidR="00B213C5">
        <w:rPr>
          <w:rFonts w:ascii="Calibri" w:eastAsia="Times New Roman" w:hAnsi="Calibri" w:cs="Calibri"/>
          <w:color w:val="000000"/>
        </w:rPr>
        <w:t xml:space="preserve">kits </w:t>
      </w:r>
      <w:r w:rsidR="0069700E" w:rsidRPr="003E0665">
        <w:rPr>
          <w:rFonts w:ascii="Calibri" w:eastAsia="Times New Roman" w:hAnsi="Calibri" w:cs="Calibri"/>
          <w:color w:val="000000"/>
        </w:rPr>
        <w:t>which may be used for excursions, camps, or yard duty. The portable first aid</w:t>
      </w:r>
      <w:r w:rsidR="00B213C5">
        <w:rPr>
          <w:rFonts w:ascii="Calibri" w:eastAsia="Times New Roman" w:hAnsi="Calibri" w:cs="Calibri"/>
          <w:color w:val="000000"/>
        </w:rPr>
        <w:t xml:space="preserve"> kits</w:t>
      </w:r>
      <w:r w:rsidR="0069700E" w:rsidRPr="003E0665">
        <w:rPr>
          <w:rFonts w:ascii="Calibri" w:eastAsia="Times New Roman" w:hAnsi="Calibri" w:cs="Calibri"/>
          <w:color w:val="000000"/>
        </w:rPr>
        <w:t xml:space="preserve">  will be stored: </w:t>
      </w:r>
    </w:p>
    <w:p w14:paraId="659A98A0" w14:textId="2D8EBB8F" w:rsidR="00D73D24" w:rsidRDefault="00D73D24" w:rsidP="004F3614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First Aid Room</w:t>
      </w:r>
    </w:p>
    <w:p w14:paraId="57BE3224" w14:textId="77777777" w:rsidR="00D73D24" w:rsidRDefault="00D73D24" w:rsidP="00D73D24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</w:p>
    <w:p w14:paraId="0C9EEF02" w14:textId="2B1FD21E" w:rsidR="00D73D24" w:rsidRDefault="00D73D24" w:rsidP="00D73D24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Additional</w:t>
      </w:r>
      <w:r w:rsidR="007952A5">
        <w:rPr>
          <w:rFonts w:ascii="Calibri" w:eastAsia="Times New Roman" w:hAnsi="Calibri" w:cs="Calibri"/>
          <w:color w:val="000000"/>
        </w:rPr>
        <w:t xml:space="preserve"> 3</w:t>
      </w:r>
      <w:r>
        <w:rPr>
          <w:rFonts w:ascii="Calibri" w:eastAsia="Times New Roman" w:hAnsi="Calibri" w:cs="Calibri"/>
          <w:color w:val="000000"/>
        </w:rPr>
        <w:t xml:space="preserve"> portable</w:t>
      </w:r>
      <w:r w:rsidR="007952A5">
        <w:rPr>
          <w:rFonts w:ascii="Calibri" w:eastAsia="Times New Roman" w:hAnsi="Calibri" w:cs="Calibri"/>
          <w:color w:val="000000"/>
        </w:rPr>
        <w:t xml:space="preserve"> First Aid kits available in/for</w:t>
      </w:r>
      <w:r>
        <w:rPr>
          <w:rFonts w:ascii="Calibri" w:eastAsia="Times New Roman" w:hAnsi="Calibri" w:cs="Calibri"/>
          <w:color w:val="000000"/>
        </w:rPr>
        <w:t>:</w:t>
      </w:r>
    </w:p>
    <w:p w14:paraId="26735F59" w14:textId="5A3BEFB2" w:rsidR="00D73D24" w:rsidRDefault="00D73D24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Canteen</w:t>
      </w:r>
    </w:p>
    <w:p w14:paraId="486769C3" w14:textId="3CF9C8AB" w:rsidR="00D73D24" w:rsidRDefault="00D73D24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Gym storeroom</w:t>
      </w:r>
    </w:p>
    <w:p w14:paraId="559418F8" w14:textId="75443A80" w:rsidR="00D73D24" w:rsidRDefault="00C66F68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Planning Room (Art room)</w:t>
      </w:r>
    </w:p>
    <w:p w14:paraId="644E14EE" w14:textId="77777777" w:rsidR="00D73D24" w:rsidRPr="003E0665" w:rsidRDefault="00D73D24" w:rsidP="007952A5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</w:p>
    <w:p w14:paraId="1F5EA83F" w14:textId="77777777" w:rsidR="00D73D24" w:rsidRDefault="00D73D24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</w:p>
    <w:p w14:paraId="01789ECE" w14:textId="5B884716" w:rsidR="0069700E" w:rsidRPr="003E0665" w:rsidRDefault="00D73D24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Kristie Coates and Sue Nelson </w:t>
      </w:r>
      <w:r w:rsidR="0069700E" w:rsidRPr="003E0665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32962294" w14:textId="138209A3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2314208F" w:rsidR="00283C91" w:rsidRPr="003E0665" w:rsidRDefault="002266C3" w:rsidP="007A3AE2">
      <w:pPr>
        <w:spacing w:before="40" w:after="240"/>
        <w:jc w:val="both"/>
      </w:pPr>
      <w:r w:rsidRPr="003E0665">
        <w:t xml:space="preserve">If a student becomes unwell during the school day </w:t>
      </w:r>
      <w:r w:rsidR="00AC33CB">
        <w:t xml:space="preserve">they may be directed to </w:t>
      </w:r>
      <w:r w:rsidR="00AC33CB" w:rsidRPr="00AC33CB">
        <w:t>the sick bay</w:t>
      </w:r>
      <w:r w:rsidRPr="003E0665">
        <w:t xml:space="preserve"> 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4782C496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1000E1" w:rsidRPr="001000E1">
        <w:t>Lightning Reef Primary School</w:t>
      </w:r>
      <w:r w:rsidRPr="003E0665">
        <w:t xml:space="preserve"> will notify parents/carers by </w:t>
      </w:r>
      <w:r w:rsidRPr="001000E1">
        <w:t xml:space="preserve">sending a note home to parents/carers, </w:t>
      </w:r>
      <w:r w:rsidR="001000E1" w:rsidRPr="001000E1">
        <w:t xml:space="preserve">and or </w:t>
      </w:r>
      <w:r w:rsidR="00165EFB">
        <w:t>email, phone call</w:t>
      </w:r>
      <w:r w:rsidRPr="001000E1">
        <w:t>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staff providing first aid determine that an emergency response is not required but that medical advice is needed, school staff will ask parents/carers, or an emergency contact </w:t>
      </w:r>
      <w:r w:rsidRPr="003E0665">
        <w:lastRenderedPageBreak/>
        <w:t>person, to collect the student and recommend that advice is sought from a medical practitioner.</w:t>
      </w:r>
    </w:p>
    <w:p w14:paraId="457CAB8A" w14:textId="109102C6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1000E1" w:rsidRPr="001000E1">
        <w:t>Lightning Reef Primary School</w:t>
      </w:r>
      <w:r w:rsidRPr="003E0665">
        <w:t xml:space="preserve"> 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7EBC9045" w:rsidR="00774E3B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first aid was administered </w:t>
      </w:r>
      <w:r w:rsidR="009576B1" w:rsidRPr="003E0665">
        <w:t>in a medical emergency</w:t>
      </w:r>
      <w:r w:rsidR="00F679C0" w:rsidRPr="003E0665">
        <w:t>, r</w:t>
      </w:r>
      <w:r w:rsidR="00517646" w:rsidRPr="003E0665">
        <w:t xml:space="preserve">eport the incident to </w:t>
      </w:r>
      <w:r w:rsidR="00F679C0" w:rsidRPr="003E0665">
        <w:t xml:space="preserve">the Department’s </w:t>
      </w:r>
      <w:r w:rsidR="009576B1" w:rsidRPr="003E0665">
        <w:t>Security Services Unit</w:t>
      </w:r>
      <w:r w:rsidR="00683BB0" w:rsidRPr="003E0665">
        <w:t xml:space="preserve"> on </w:t>
      </w:r>
      <w:r w:rsidR="00D73D24">
        <w:t>1800 126 126</w:t>
      </w:r>
      <w:r w:rsidR="009576B1" w:rsidRPr="003E0665">
        <w:t>.</w:t>
      </w:r>
    </w:p>
    <w:p w14:paraId="22F7A8D8" w14:textId="04FC9E95" w:rsidR="00165EFB" w:rsidRPr="003E0665" w:rsidRDefault="00165EFB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>
        <w:t xml:space="preserve">Report to Worksafe under guidelines if required. </w:t>
      </w:r>
    </w:p>
    <w:p w14:paraId="62CA1DF9" w14:textId="70567FE7" w:rsidR="0092332A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7272541B" w14:textId="6899940A" w:rsidR="00FF6B11" w:rsidRDefault="00FF6B11" w:rsidP="007A3AE2">
      <w:pPr>
        <w:spacing w:before="40" w:after="240"/>
        <w:jc w:val="both"/>
      </w:pPr>
    </w:p>
    <w:p w14:paraId="76985EEB" w14:textId="77777777" w:rsidR="00FF6B11" w:rsidRPr="0081049F" w:rsidRDefault="00FF6B11" w:rsidP="00FF6B11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FF6B11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66D1269C" w14:textId="530C107A" w:rsidR="00FF6B11" w:rsidRDefault="00FF6B11" w:rsidP="007A3AE2">
      <w:pPr>
        <w:spacing w:before="40" w:after="240"/>
        <w:jc w:val="both"/>
      </w:pPr>
      <w:r w:rsidRPr="00FF6B11">
        <w:t>This policy will be communicated to our school community in the following ways</w:t>
      </w:r>
      <w:r>
        <w:t>:</w:t>
      </w:r>
    </w:p>
    <w:p w14:paraId="39FA081F" w14:textId="7501A364" w:rsidR="00FF6B11" w:rsidRPr="00FF6B11" w:rsidRDefault="00FF6B11" w:rsidP="00FF6B11">
      <w:pPr>
        <w:numPr>
          <w:ilvl w:val="0"/>
          <w:numId w:val="48"/>
        </w:numPr>
        <w:spacing w:before="40" w:after="240"/>
        <w:jc w:val="both"/>
      </w:pPr>
      <w:r w:rsidRPr="00FF6B11">
        <w:t xml:space="preserve">Available publicly on our school’s website </w:t>
      </w:r>
    </w:p>
    <w:p w14:paraId="48164EC0" w14:textId="77777777" w:rsidR="00FF6B11" w:rsidRPr="00FF6B11" w:rsidRDefault="00FF6B11" w:rsidP="00FF6B11">
      <w:pPr>
        <w:numPr>
          <w:ilvl w:val="0"/>
          <w:numId w:val="48"/>
        </w:numPr>
        <w:spacing w:before="40" w:after="240"/>
        <w:jc w:val="both"/>
      </w:pPr>
      <w:r w:rsidRPr="00FF6B11">
        <w:t>Included in staff induction processes and staff training</w:t>
      </w:r>
    </w:p>
    <w:p w14:paraId="1AD7EC27" w14:textId="77777777" w:rsidR="00FF6B11" w:rsidRPr="00FF6B11" w:rsidRDefault="00FF6B11" w:rsidP="00FF6B11">
      <w:pPr>
        <w:numPr>
          <w:ilvl w:val="0"/>
          <w:numId w:val="48"/>
        </w:numPr>
        <w:spacing w:before="40" w:after="240"/>
        <w:jc w:val="both"/>
      </w:pPr>
      <w:r w:rsidRPr="00FF6B11">
        <w:t>Included in staff handbook/manual</w:t>
      </w:r>
    </w:p>
    <w:p w14:paraId="7FC02C14" w14:textId="77777777" w:rsidR="00FF6B11" w:rsidRPr="00FF6B11" w:rsidRDefault="00FF6B11" w:rsidP="00FF6B11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FF6B11">
        <w:t>Hard copy available from school administration upon request</w:t>
      </w:r>
    </w:p>
    <w:p w14:paraId="10E0F7A2" w14:textId="77777777" w:rsidR="00FF6B11" w:rsidRPr="003E0665" w:rsidRDefault="00FF6B11" w:rsidP="007A3AE2">
      <w:pPr>
        <w:spacing w:before="40" w:after="240"/>
        <w:jc w:val="both"/>
      </w:pPr>
    </w:p>
    <w:p w14:paraId="750FD7DC" w14:textId="231EFA03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188E0EE8" w:rsidR="00CA4105" w:rsidRDefault="00C66F68" w:rsidP="007A3A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1" w:history="1">
        <w:r w:rsidR="00035A44" w:rsidRPr="00610739">
          <w:rPr>
            <w:rStyle w:val="Hyperlink"/>
            <w:rFonts w:eastAsia="Times New Roman" w:cstheme="minorHAnsi"/>
            <w:lang w:eastAsia="en-AU"/>
          </w:rPr>
          <w:t>https://asthma.org.au/?utm_term=asthma%20victoria&amp;utm_campaign=Asthma+Australia+2020&amp;utm_source=adwords&amp;utm_medium=ppc&amp;hsa_acc=6603400176&amp;hsa_cam=8746750026&amp;hsa_grp=90092618140&amp;hsa_ad=411280391174&amp;hsa_src=g&amp;hsa_tgt=kwd-860093958645&amp;hsa_kw=asthma%20victoria&amp;hsa_mt=b&amp;hsa_net=adwords&amp;hsa_ver=3&amp;gclid=CjwKCAjw_LL2BRAkEiwAv2Y3SX3eWOrmfjl0gOZt1US_yI8KxRzpA1rwCg-UyWSc7LNWqHJ_AXZIjxoClVQQAvD_BwE</w:t>
        </w:r>
      </w:hyperlink>
    </w:p>
    <w:p w14:paraId="73F0C23B" w14:textId="77777777" w:rsidR="00035A44" w:rsidRPr="00E12C13" w:rsidRDefault="00035A44" w:rsidP="007A3A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51B4A05D" w14:textId="77777777" w:rsidR="0048215F" w:rsidRPr="00E0521D" w:rsidRDefault="0048215F" w:rsidP="0048215F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bookmarkStart w:id="0" w:name="_Hlk81826497"/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48215F" w:rsidRPr="00A43728" w14:paraId="0E5ED13C" w14:textId="77777777" w:rsidTr="00771420">
        <w:tc>
          <w:tcPr>
            <w:tcW w:w="2925" w:type="dxa"/>
            <w:shd w:val="clear" w:color="auto" w:fill="auto"/>
            <w:hideMark/>
          </w:tcPr>
          <w:p w14:paraId="7BA9EC5C" w14:textId="77777777" w:rsidR="0048215F" w:rsidRPr="00A43728" w:rsidRDefault="0048215F" w:rsidP="00771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" w:name="_Hlk81826481"/>
            <w:bookmarkEnd w:id="0"/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DD8C5E" w14:textId="33B55BBF" w:rsidR="0048215F" w:rsidRPr="0048215F" w:rsidRDefault="0048215F" w:rsidP="0077142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48215F">
              <w:rPr>
                <w:rFonts w:eastAsia="Times New Roman" w:cstheme="minorHAnsi"/>
                <w:lang w:eastAsia="en-AU"/>
              </w:rPr>
              <w:t>06/09/2021</w:t>
            </w:r>
          </w:p>
        </w:tc>
      </w:tr>
      <w:tr w:rsidR="0048215F" w:rsidRPr="00A43728" w14:paraId="11C9CDBD" w14:textId="77777777" w:rsidTr="00771420">
        <w:tc>
          <w:tcPr>
            <w:tcW w:w="2925" w:type="dxa"/>
            <w:shd w:val="clear" w:color="auto" w:fill="auto"/>
            <w:hideMark/>
          </w:tcPr>
          <w:p w14:paraId="668DB187" w14:textId="77777777" w:rsidR="0048215F" w:rsidRPr="003E6D30" w:rsidRDefault="0048215F" w:rsidP="00771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4E073DD" w14:textId="77777777" w:rsidR="0048215F" w:rsidRPr="003E6D30" w:rsidRDefault="0048215F" w:rsidP="00771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48215F" w:rsidRPr="00A43728" w14:paraId="56F00EC3" w14:textId="77777777" w:rsidTr="00771420">
        <w:tc>
          <w:tcPr>
            <w:tcW w:w="2925" w:type="dxa"/>
            <w:shd w:val="clear" w:color="auto" w:fill="auto"/>
            <w:hideMark/>
          </w:tcPr>
          <w:p w14:paraId="05E68715" w14:textId="77777777" w:rsidR="0048215F" w:rsidRPr="00A43728" w:rsidRDefault="0048215F" w:rsidP="00771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77D8E5AD" w14:textId="0A0B4387" w:rsidR="0048215F" w:rsidRPr="0048215F" w:rsidRDefault="0048215F" w:rsidP="0077142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48215F">
              <w:rPr>
                <w:rFonts w:eastAsia="Times New Roman" w:cstheme="minorHAnsi"/>
                <w:lang w:eastAsia="en-AU"/>
              </w:rPr>
              <w:t>September 2024</w:t>
            </w:r>
          </w:p>
        </w:tc>
      </w:tr>
    </w:tbl>
    <w:p w14:paraId="527344DA" w14:textId="77777777" w:rsidR="0048215F" w:rsidRDefault="0048215F" w:rsidP="0048215F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bookmarkEnd w:id="1"/>
    <w:p w14:paraId="23DDBF96" w14:textId="77777777" w:rsidR="00C73FF4" w:rsidRPr="00F9549B" w:rsidRDefault="00C73FF4" w:rsidP="00C73FF4">
      <w:r w:rsidRPr="00775049">
        <w:lastRenderedPageBreak/>
        <w:t xml:space="preserve">If you need help to understand the information in this policy please contact </w:t>
      </w:r>
      <w:r>
        <w:rPr>
          <w:rFonts w:asciiTheme="majorHAnsi" w:eastAsiaTheme="majorEastAsia" w:hAnsiTheme="majorHAnsi" w:cstheme="majorBidi"/>
          <w:b/>
          <w:caps/>
          <w:noProof/>
          <w:color w:val="1F4E79" w:themeColor="accent1" w:themeShade="8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D0BB610" wp14:editId="15542BC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98830" cy="7988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the school office on 5443 2501.</w:t>
      </w:r>
    </w:p>
    <w:p w14:paraId="52355EFE" w14:textId="683B24E7" w:rsidR="00CA4105" w:rsidRPr="003E0665" w:rsidRDefault="00CA4105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220D82D" w14:textId="041C64FA" w:rsidR="00CA4105" w:rsidRPr="003E0665" w:rsidRDefault="00CA4105" w:rsidP="007A3AE2">
      <w:pPr>
        <w:spacing w:before="40" w:after="240"/>
        <w:jc w:val="both"/>
      </w:pPr>
    </w:p>
    <w:sectPr w:rsidR="00CA4105" w:rsidRPr="003E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7094F"/>
    <w:multiLevelType w:val="hybridMultilevel"/>
    <w:tmpl w:val="8B84D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19"/>
  </w:num>
  <w:num w:numId="4">
    <w:abstractNumId w:val="37"/>
  </w:num>
  <w:num w:numId="5">
    <w:abstractNumId w:val="8"/>
  </w:num>
  <w:num w:numId="6">
    <w:abstractNumId w:val="44"/>
  </w:num>
  <w:num w:numId="7">
    <w:abstractNumId w:val="43"/>
  </w:num>
  <w:num w:numId="8">
    <w:abstractNumId w:val="21"/>
  </w:num>
  <w:num w:numId="9">
    <w:abstractNumId w:val="17"/>
  </w:num>
  <w:num w:numId="10">
    <w:abstractNumId w:val="3"/>
  </w:num>
  <w:num w:numId="11">
    <w:abstractNumId w:val="27"/>
  </w:num>
  <w:num w:numId="12">
    <w:abstractNumId w:val="34"/>
  </w:num>
  <w:num w:numId="13">
    <w:abstractNumId w:val="7"/>
  </w:num>
  <w:num w:numId="14">
    <w:abstractNumId w:val="25"/>
  </w:num>
  <w:num w:numId="15">
    <w:abstractNumId w:val="47"/>
  </w:num>
  <w:num w:numId="16">
    <w:abstractNumId w:val="40"/>
  </w:num>
  <w:num w:numId="17">
    <w:abstractNumId w:val="0"/>
  </w:num>
  <w:num w:numId="18">
    <w:abstractNumId w:val="13"/>
  </w:num>
  <w:num w:numId="19">
    <w:abstractNumId w:val="6"/>
  </w:num>
  <w:num w:numId="20">
    <w:abstractNumId w:val="26"/>
  </w:num>
  <w:num w:numId="21">
    <w:abstractNumId w:val="24"/>
  </w:num>
  <w:num w:numId="22">
    <w:abstractNumId w:val="41"/>
  </w:num>
  <w:num w:numId="23">
    <w:abstractNumId w:val="35"/>
  </w:num>
  <w:num w:numId="24">
    <w:abstractNumId w:val="11"/>
  </w:num>
  <w:num w:numId="25">
    <w:abstractNumId w:val="12"/>
  </w:num>
  <w:num w:numId="26">
    <w:abstractNumId w:val="42"/>
  </w:num>
  <w:num w:numId="27">
    <w:abstractNumId w:val="30"/>
  </w:num>
  <w:num w:numId="28">
    <w:abstractNumId w:val="29"/>
  </w:num>
  <w:num w:numId="29">
    <w:abstractNumId w:val="2"/>
  </w:num>
  <w:num w:numId="30">
    <w:abstractNumId w:val="46"/>
  </w:num>
  <w:num w:numId="31">
    <w:abstractNumId w:val="18"/>
  </w:num>
  <w:num w:numId="32">
    <w:abstractNumId w:val="39"/>
  </w:num>
  <w:num w:numId="33">
    <w:abstractNumId w:val="14"/>
  </w:num>
  <w:num w:numId="34">
    <w:abstractNumId w:val="22"/>
  </w:num>
  <w:num w:numId="35">
    <w:abstractNumId w:val="36"/>
  </w:num>
  <w:num w:numId="36">
    <w:abstractNumId w:val="33"/>
  </w:num>
  <w:num w:numId="37">
    <w:abstractNumId w:val="1"/>
  </w:num>
  <w:num w:numId="38">
    <w:abstractNumId w:val="4"/>
  </w:num>
  <w:num w:numId="39">
    <w:abstractNumId w:val="38"/>
  </w:num>
  <w:num w:numId="40">
    <w:abstractNumId w:val="10"/>
  </w:num>
  <w:num w:numId="41">
    <w:abstractNumId w:val="20"/>
  </w:num>
  <w:num w:numId="42">
    <w:abstractNumId w:val="32"/>
  </w:num>
  <w:num w:numId="43">
    <w:abstractNumId w:val="31"/>
  </w:num>
  <w:num w:numId="44">
    <w:abstractNumId w:val="28"/>
  </w:num>
  <w:num w:numId="45">
    <w:abstractNumId w:val="15"/>
  </w:num>
  <w:num w:numId="46">
    <w:abstractNumId w:val="5"/>
  </w:num>
  <w:num w:numId="47">
    <w:abstractNumId w:val="2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35A44"/>
    <w:rsid w:val="00050F02"/>
    <w:rsid w:val="00092113"/>
    <w:rsid w:val="000B1992"/>
    <w:rsid w:val="000C7149"/>
    <w:rsid w:val="000D3EA1"/>
    <w:rsid w:val="000D6C78"/>
    <w:rsid w:val="000E579C"/>
    <w:rsid w:val="000F093E"/>
    <w:rsid w:val="000F4430"/>
    <w:rsid w:val="000F5EB9"/>
    <w:rsid w:val="001000E1"/>
    <w:rsid w:val="0010315E"/>
    <w:rsid w:val="00141BCC"/>
    <w:rsid w:val="00147F1A"/>
    <w:rsid w:val="00151244"/>
    <w:rsid w:val="00165EFB"/>
    <w:rsid w:val="001A3E2D"/>
    <w:rsid w:val="001C729B"/>
    <w:rsid w:val="001F0629"/>
    <w:rsid w:val="002266C3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90B7E"/>
    <w:rsid w:val="003A7D12"/>
    <w:rsid w:val="003E0665"/>
    <w:rsid w:val="003F2E51"/>
    <w:rsid w:val="003F6F4B"/>
    <w:rsid w:val="004137E2"/>
    <w:rsid w:val="00452014"/>
    <w:rsid w:val="00461CC9"/>
    <w:rsid w:val="00463F6C"/>
    <w:rsid w:val="00465365"/>
    <w:rsid w:val="00471C06"/>
    <w:rsid w:val="0048215F"/>
    <w:rsid w:val="00492BF5"/>
    <w:rsid w:val="00497787"/>
    <w:rsid w:val="004A002A"/>
    <w:rsid w:val="004A6A5D"/>
    <w:rsid w:val="004A7A90"/>
    <w:rsid w:val="004D6D5B"/>
    <w:rsid w:val="004E18C0"/>
    <w:rsid w:val="004F3614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41F79"/>
    <w:rsid w:val="00750993"/>
    <w:rsid w:val="00752765"/>
    <w:rsid w:val="00774E3B"/>
    <w:rsid w:val="007952A5"/>
    <w:rsid w:val="007A3AE2"/>
    <w:rsid w:val="007D24D5"/>
    <w:rsid w:val="007E3C24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67C0F"/>
    <w:rsid w:val="00976E32"/>
    <w:rsid w:val="009A32CD"/>
    <w:rsid w:val="009B4FF5"/>
    <w:rsid w:val="009C0271"/>
    <w:rsid w:val="009E39F2"/>
    <w:rsid w:val="009F0EF1"/>
    <w:rsid w:val="00A04168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C33CB"/>
    <w:rsid w:val="00AD3283"/>
    <w:rsid w:val="00B065A2"/>
    <w:rsid w:val="00B213C5"/>
    <w:rsid w:val="00B5427D"/>
    <w:rsid w:val="00B735C1"/>
    <w:rsid w:val="00BA46AC"/>
    <w:rsid w:val="00BD1AC6"/>
    <w:rsid w:val="00BF1F69"/>
    <w:rsid w:val="00C00401"/>
    <w:rsid w:val="00C07B93"/>
    <w:rsid w:val="00C27B8B"/>
    <w:rsid w:val="00C47EF6"/>
    <w:rsid w:val="00C66F68"/>
    <w:rsid w:val="00C73FF4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3D24"/>
    <w:rsid w:val="00D750BB"/>
    <w:rsid w:val="00DA37B4"/>
    <w:rsid w:val="00DE6D23"/>
    <w:rsid w:val="00E12BEA"/>
    <w:rsid w:val="00E12C13"/>
    <w:rsid w:val="00E427CC"/>
    <w:rsid w:val="00E43AC6"/>
    <w:rsid w:val="00E80047"/>
    <w:rsid w:val="00EC34C6"/>
    <w:rsid w:val="00EC469B"/>
    <w:rsid w:val="00ED0D11"/>
    <w:rsid w:val="00ED742A"/>
    <w:rsid w:val="00EE35FB"/>
    <w:rsid w:val="00EF4E1C"/>
    <w:rsid w:val="00F1280C"/>
    <w:rsid w:val="00F4793B"/>
    <w:rsid w:val="00F679C0"/>
    <w:rsid w:val="00F70FE4"/>
    <w:rsid w:val="00F74A12"/>
    <w:rsid w:val="00F767AC"/>
    <w:rsid w:val="00F9549B"/>
    <w:rsid w:val="00FA28CE"/>
    <w:rsid w:val="00FD56A4"/>
    <w:rsid w:val="00FF6B11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asthma.org.au/?utm_term=asthma%20victoria&amp;utm_campaign=Asthma+Australia+2020&amp;utm_source=adwords&amp;utm_medium=ppc&amp;hsa_acc=6603400176&amp;hsa_cam=8746750026&amp;hsa_grp=90092618140&amp;hsa_ad=411280391174&amp;hsa_src=g&amp;hsa_tgt=kwd-860093958645&amp;hsa_kw=asthma%20victoria&amp;hsa_mt=b&amp;hsa_net=adwords&amp;hsa_ver=3&amp;gclid=CjwKCAjw_LL2BRAkEiwAv2Y3SX3eWOrmfjl0gOZt1US_yI8KxRzpA1rwCg-UyWSc7LNWqHJ_AXZIjxoClVQQAvD_BwE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D1CDF-366B-4F2A-B63F-39CBD0EC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E9FDD-8996-48D0-96E2-EB5D47150D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626A10-E1B1-4642-81D7-F2E2C7E5BB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1e538cb-f8c2-4c9c-ac78-9205d03c8849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Kristie Coates</cp:lastModifiedBy>
  <cp:revision>9</cp:revision>
  <cp:lastPrinted>2018-02-14T22:28:00Z</cp:lastPrinted>
  <dcterms:created xsi:type="dcterms:W3CDTF">2020-05-27T04:28:00Z</dcterms:created>
  <dcterms:modified xsi:type="dcterms:W3CDTF">2021-09-06T03:26:00Z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{2e7d50a4-5f9c-4608-96cc-d1f67ea2c9cf}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R2018086841</vt:lpwstr>
  </property>
  <property fmtid="{D5CDD505-2E9C-101B-9397-08002B2CF9AE}" pid="12" name="RecordPoint_SubmissionCompleted">
    <vt:lpwstr>2020-02-13T00:46:36.5111562+11:00</vt:lpwstr>
  </property>
  <property fmtid="{D5CDD505-2E9C-101B-9397-08002B2CF9AE}" pid="13" name="_docset_NoMedatataSyncRequired">
    <vt:lpwstr>False</vt:lpwstr>
  </property>
</Properties>
</file>