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1BAE" w14:textId="77777777" w:rsidR="00B57825" w:rsidRPr="00B57825" w:rsidRDefault="00B57825" w:rsidP="00B57825">
      <w:pPr>
        <w:spacing w:after="0" w:line="330" w:lineRule="atLeast"/>
        <w:outlineLvl w:val="0"/>
        <w:rPr>
          <w:rFonts w:ascii="Times New Roman" w:eastAsia="Times New Roman" w:hAnsi="Times New Roman" w:cs="Times New Roman"/>
          <w:b/>
          <w:bCs/>
          <w:color w:val="009900"/>
          <w:kern w:val="36"/>
          <w:sz w:val="38"/>
          <w:szCs w:val="38"/>
          <w:lang w:eastAsia="en-AU"/>
        </w:rPr>
      </w:pPr>
      <w:r w:rsidRPr="00B57825">
        <w:rPr>
          <w:rFonts w:ascii="Times New Roman" w:eastAsia="Times New Roman" w:hAnsi="Times New Roman" w:cs="Times New Roman"/>
          <w:b/>
          <w:bCs/>
          <w:color w:val="009900"/>
          <w:kern w:val="36"/>
          <w:sz w:val="38"/>
          <w:szCs w:val="38"/>
          <w:lang w:eastAsia="en-AU"/>
        </w:rPr>
        <w:t>Schools’ Privacy Policy</w:t>
      </w:r>
    </w:p>
    <w:p w14:paraId="495FAB44" w14:textId="07FD1AC1" w:rsidR="00B57825" w:rsidRPr="00B57825" w:rsidRDefault="00B57825" w:rsidP="00B57825">
      <w:pPr>
        <w:spacing w:after="0" w:line="210" w:lineRule="atLeast"/>
        <w:rPr>
          <w:rFonts w:ascii="Times New Roman" w:eastAsia="Times New Roman" w:hAnsi="Times New Roman" w:cs="Times New Roman"/>
          <w:color w:val="FEC42A"/>
          <w:sz w:val="18"/>
          <w:szCs w:val="18"/>
          <w:lang w:eastAsia="en-AU"/>
        </w:rPr>
      </w:pPr>
      <w:r w:rsidRPr="00B57825">
        <w:rPr>
          <w:rFonts w:ascii="Times New Roman" w:eastAsia="Times New Roman" w:hAnsi="Times New Roman" w:cs="Times New Roman"/>
          <w:color w:val="FEC42A"/>
          <w:sz w:val="18"/>
          <w:szCs w:val="18"/>
          <w:lang w:eastAsia="en-AU"/>
        </w:rPr>
        <w:t> </w:t>
      </w:r>
    </w:p>
    <w:p w14:paraId="763A2D5C"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The Department of Education and Training (which includes all Victorian government schools, central and regional offices) values the privacy of every person and is committed to protecting information that schools collect.</w:t>
      </w:r>
    </w:p>
    <w:p w14:paraId="30EB2493" w14:textId="77777777" w:rsidR="00B57825" w:rsidRPr="00B57825" w:rsidRDefault="00B57825" w:rsidP="00B57825">
      <w:pPr>
        <w:shd w:val="clear" w:color="auto" w:fill="FFFFFF"/>
        <w:spacing w:after="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All staff including contractors, service providers and volunteers of the Department, and this Victorian government school (</w:t>
      </w:r>
      <w:r w:rsidRPr="00B57825">
        <w:rPr>
          <w:rFonts w:ascii="Open Sans" w:eastAsia="Times New Roman" w:hAnsi="Open Sans" w:cs="Open Sans"/>
          <w:b/>
          <w:bCs/>
          <w:color w:val="444545"/>
          <w:sz w:val="21"/>
          <w:szCs w:val="21"/>
          <w:lang w:eastAsia="en-AU"/>
        </w:rPr>
        <w:t>our school</w:t>
      </w:r>
      <w:r w:rsidRPr="00B57825">
        <w:rPr>
          <w:rFonts w:ascii="Open Sans" w:eastAsia="Times New Roman" w:hAnsi="Open Sans" w:cs="Open Sans"/>
          <w:color w:val="444545"/>
          <w:sz w:val="21"/>
          <w:szCs w:val="21"/>
          <w:lang w:eastAsia="en-AU"/>
        </w:rPr>
        <w:t>), must comply with Victorian privacy law and this policy.</w:t>
      </w:r>
    </w:p>
    <w:p w14:paraId="47E6E282" w14:textId="77777777" w:rsidR="00B57825" w:rsidRPr="00B57825" w:rsidRDefault="00B57825" w:rsidP="00B57825">
      <w:pPr>
        <w:shd w:val="clear" w:color="auto" w:fill="FFFFFF"/>
        <w:spacing w:after="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In Victorian government schools the management of ‘personal information’ and ‘health information’ is governed by the </w:t>
      </w:r>
      <w:r w:rsidRPr="00B57825">
        <w:rPr>
          <w:rFonts w:ascii="Open Sans" w:eastAsia="Times New Roman" w:hAnsi="Open Sans" w:cs="Open Sans"/>
          <w:i/>
          <w:iCs/>
          <w:color w:val="444545"/>
          <w:sz w:val="21"/>
          <w:szCs w:val="21"/>
          <w:lang w:eastAsia="en-AU"/>
        </w:rPr>
        <w:t>Privacy and Data Protection Act 2014 </w:t>
      </w:r>
      <w:r w:rsidRPr="00B57825">
        <w:rPr>
          <w:rFonts w:ascii="Open Sans" w:eastAsia="Times New Roman" w:hAnsi="Open Sans" w:cs="Open Sans"/>
          <w:color w:val="444545"/>
          <w:sz w:val="21"/>
          <w:szCs w:val="21"/>
          <w:lang w:eastAsia="en-AU"/>
        </w:rPr>
        <w:t>(Vic) and </w:t>
      </w:r>
      <w:r w:rsidRPr="00B57825">
        <w:rPr>
          <w:rFonts w:ascii="Open Sans" w:eastAsia="Times New Roman" w:hAnsi="Open Sans" w:cs="Open Sans"/>
          <w:i/>
          <w:iCs/>
          <w:color w:val="444545"/>
          <w:sz w:val="21"/>
          <w:szCs w:val="21"/>
          <w:lang w:eastAsia="en-AU"/>
        </w:rPr>
        <w:t>Health Records Act 2001</w:t>
      </w:r>
      <w:r w:rsidRPr="00B57825">
        <w:rPr>
          <w:rFonts w:ascii="Open Sans" w:eastAsia="Times New Roman" w:hAnsi="Open Sans" w:cs="Open Sans"/>
          <w:color w:val="444545"/>
          <w:sz w:val="21"/>
          <w:szCs w:val="21"/>
          <w:lang w:eastAsia="en-AU"/>
        </w:rPr>
        <w:t> (Vic) (collectively, </w:t>
      </w:r>
      <w:r w:rsidRPr="00B57825">
        <w:rPr>
          <w:rFonts w:ascii="Open Sans" w:eastAsia="Times New Roman" w:hAnsi="Open Sans" w:cs="Open Sans"/>
          <w:b/>
          <w:bCs/>
          <w:color w:val="444545"/>
          <w:sz w:val="21"/>
          <w:szCs w:val="21"/>
          <w:lang w:eastAsia="en-AU"/>
        </w:rPr>
        <w:t>Victorian privacy law</w:t>
      </w:r>
      <w:r w:rsidRPr="00B57825">
        <w:rPr>
          <w:rFonts w:ascii="Open Sans" w:eastAsia="Times New Roman" w:hAnsi="Open Sans" w:cs="Open Sans"/>
          <w:color w:val="444545"/>
          <w:sz w:val="21"/>
          <w:szCs w:val="21"/>
          <w:lang w:eastAsia="en-AU"/>
        </w:rPr>
        <w:t>).</w:t>
      </w:r>
    </w:p>
    <w:p w14:paraId="7F8C7D86"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This policy explains how our school collects and manages personal and health information, consistent with Victorian privacy law.</w:t>
      </w:r>
    </w:p>
    <w:p w14:paraId="4BB877E3" w14:textId="77777777" w:rsidR="00B57825" w:rsidRPr="00B57825" w:rsidRDefault="00B57825" w:rsidP="00B57825">
      <w:pPr>
        <w:shd w:val="clear" w:color="auto" w:fill="FFFFFF"/>
        <w:spacing w:after="0" w:line="240" w:lineRule="auto"/>
        <w:outlineLvl w:val="1"/>
        <w:rPr>
          <w:rFonts w:ascii="Open Sans" w:eastAsia="Times New Roman" w:hAnsi="Open Sans" w:cs="Open Sans"/>
          <w:color w:val="444545"/>
          <w:sz w:val="36"/>
          <w:szCs w:val="36"/>
          <w:lang w:eastAsia="en-AU"/>
        </w:rPr>
      </w:pPr>
      <w:r w:rsidRPr="00B57825">
        <w:rPr>
          <w:rFonts w:ascii="Open Sans" w:eastAsia="Times New Roman" w:hAnsi="Open Sans" w:cs="Open Sans"/>
          <w:color w:val="444545"/>
          <w:sz w:val="36"/>
          <w:szCs w:val="36"/>
          <w:lang w:eastAsia="en-AU"/>
        </w:rPr>
        <w:t>Current version of this policy</w:t>
      </w:r>
    </w:p>
    <w:p w14:paraId="7EDC2331"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This policy will be regularly reviewed and updated to take account of new laws and technology and the changing school environment when required. Please ensure you have the current version of this policy.</w:t>
      </w:r>
    </w:p>
    <w:p w14:paraId="5E3F05EF" w14:textId="77777777" w:rsidR="00B57825" w:rsidRPr="00B57825" w:rsidRDefault="00B57825" w:rsidP="00B57825">
      <w:pPr>
        <w:shd w:val="clear" w:color="auto" w:fill="FFFFFF"/>
        <w:spacing w:after="0" w:line="240" w:lineRule="auto"/>
        <w:outlineLvl w:val="1"/>
        <w:rPr>
          <w:rFonts w:ascii="Open Sans" w:eastAsia="Times New Roman" w:hAnsi="Open Sans" w:cs="Open Sans"/>
          <w:color w:val="444545"/>
          <w:sz w:val="36"/>
          <w:szCs w:val="36"/>
          <w:lang w:eastAsia="en-AU"/>
        </w:rPr>
      </w:pPr>
      <w:r w:rsidRPr="00B57825">
        <w:rPr>
          <w:rFonts w:ascii="Open Sans" w:eastAsia="Times New Roman" w:hAnsi="Open Sans" w:cs="Open Sans"/>
          <w:color w:val="444545"/>
          <w:sz w:val="36"/>
          <w:szCs w:val="36"/>
          <w:lang w:eastAsia="en-AU"/>
        </w:rPr>
        <w:t>Definitions</w:t>
      </w:r>
    </w:p>
    <w:p w14:paraId="32D39AD6" w14:textId="77777777" w:rsidR="00B57825" w:rsidRPr="00B57825" w:rsidRDefault="00B57825" w:rsidP="00B57825">
      <w:pPr>
        <w:shd w:val="clear" w:color="auto" w:fill="FFFFFF"/>
        <w:spacing w:after="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b/>
          <w:bCs/>
          <w:color w:val="444545"/>
          <w:sz w:val="21"/>
          <w:szCs w:val="21"/>
          <w:lang w:eastAsia="en-AU"/>
        </w:rPr>
        <w:t>Personal information</w:t>
      </w:r>
      <w:r w:rsidRPr="00B57825">
        <w:rPr>
          <w:rFonts w:ascii="Open Sans" w:eastAsia="Times New Roman" w:hAnsi="Open Sans" w:cs="Open Sans"/>
          <w:color w:val="444545"/>
          <w:sz w:val="21"/>
          <w:szCs w:val="21"/>
          <w:lang w:eastAsia="en-AU"/>
        </w:rPr>
        <w:t> is information or opinion, whether true or not, about a person whose identity is apparent, or can reasonably be ascertained, from the information or opinion – that is recorded in any form. For example, a person’s name, address, phone number and date of birth (age). De-identified information about students can also be personal information.</w:t>
      </w:r>
    </w:p>
    <w:p w14:paraId="7AE7C4A0" w14:textId="77777777" w:rsidR="00B57825" w:rsidRPr="00B57825" w:rsidRDefault="00B57825" w:rsidP="00B57825">
      <w:pPr>
        <w:shd w:val="clear" w:color="auto" w:fill="FFFFFF"/>
        <w:spacing w:after="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b/>
          <w:bCs/>
          <w:color w:val="444545"/>
          <w:sz w:val="21"/>
          <w:szCs w:val="21"/>
          <w:lang w:eastAsia="en-AU"/>
        </w:rPr>
        <w:t>Health information </w:t>
      </w:r>
      <w:r w:rsidRPr="00B57825">
        <w:rPr>
          <w:rFonts w:ascii="Open Sans" w:eastAsia="Times New Roman" w:hAnsi="Open Sans" w:cs="Open Sans"/>
          <w:color w:val="444545"/>
          <w:sz w:val="21"/>
          <w:szCs w:val="21"/>
          <w:lang w:eastAsia="en-AU"/>
        </w:rPr>
        <w:t>is information or opinion about a person’s physical, mental or psychological health or disability, that is also personal information – whether in writing or not. This includes information or opinion about a person’s health status and medical history, immunisation status and allergies, as well as counselling records.</w:t>
      </w:r>
    </w:p>
    <w:p w14:paraId="286F39DE" w14:textId="77777777" w:rsidR="00B57825" w:rsidRPr="00B57825" w:rsidRDefault="00B57825" w:rsidP="00B57825">
      <w:pPr>
        <w:shd w:val="clear" w:color="auto" w:fill="FFFFFF"/>
        <w:spacing w:after="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b/>
          <w:bCs/>
          <w:color w:val="444545"/>
          <w:sz w:val="21"/>
          <w:szCs w:val="21"/>
          <w:lang w:eastAsia="en-AU"/>
        </w:rPr>
        <w:t>Sensitive information </w:t>
      </w:r>
      <w:r w:rsidRPr="00B57825">
        <w:rPr>
          <w:rFonts w:ascii="Open Sans" w:eastAsia="Times New Roman" w:hAnsi="Open Sans" w:cs="Open Sans"/>
          <w:color w:val="444545"/>
          <w:sz w:val="21"/>
          <w:szCs w:val="21"/>
          <w:lang w:eastAsia="en-AU"/>
        </w:rPr>
        <w:t xml:space="preserve">is information or opinion about a set of specific characteristics, including a person’s racial or ethnic origin, political opinions or affiliations, religious beliefs or affiliations, philosophical beliefs, sexual orientation or </w:t>
      </w:r>
      <w:proofErr w:type="gramStart"/>
      <w:r w:rsidRPr="00B57825">
        <w:rPr>
          <w:rFonts w:ascii="Open Sans" w:eastAsia="Times New Roman" w:hAnsi="Open Sans" w:cs="Open Sans"/>
          <w:color w:val="444545"/>
          <w:sz w:val="21"/>
          <w:szCs w:val="21"/>
          <w:lang w:eastAsia="en-AU"/>
        </w:rPr>
        <w:t>practices;</w:t>
      </w:r>
      <w:proofErr w:type="gramEnd"/>
      <w:r w:rsidRPr="00B57825">
        <w:rPr>
          <w:rFonts w:ascii="Open Sans" w:eastAsia="Times New Roman" w:hAnsi="Open Sans" w:cs="Open Sans"/>
          <w:color w:val="444545"/>
          <w:sz w:val="21"/>
          <w:szCs w:val="21"/>
          <w:lang w:eastAsia="en-AU"/>
        </w:rPr>
        <w:t xml:space="preserve"> or criminal record. It also includes health information.</w:t>
      </w:r>
    </w:p>
    <w:p w14:paraId="4E0BCA58" w14:textId="77777777" w:rsidR="00B57825" w:rsidRPr="00B57825" w:rsidRDefault="00B57825" w:rsidP="00B57825">
      <w:pPr>
        <w:shd w:val="clear" w:color="auto" w:fill="FFFFFF"/>
        <w:spacing w:after="0" w:line="240" w:lineRule="auto"/>
        <w:outlineLvl w:val="1"/>
        <w:rPr>
          <w:rFonts w:ascii="Open Sans" w:eastAsia="Times New Roman" w:hAnsi="Open Sans" w:cs="Open Sans"/>
          <w:color w:val="444545"/>
          <w:sz w:val="36"/>
          <w:szCs w:val="36"/>
          <w:lang w:eastAsia="en-AU"/>
        </w:rPr>
      </w:pPr>
      <w:r w:rsidRPr="00B57825">
        <w:rPr>
          <w:rFonts w:ascii="Open Sans" w:eastAsia="Times New Roman" w:hAnsi="Open Sans" w:cs="Open Sans"/>
          <w:color w:val="444545"/>
          <w:sz w:val="36"/>
          <w:szCs w:val="36"/>
          <w:lang w:eastAsia="en-AU"/>
        </w:rPr>
        <w:t>What information do we collect?</w:t>
      </w:r>
    </w:p>
    <w:p w14:paraId="355E83DC"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Our school collects the following type of information:</w:t>
      </w:r>
    </w:p>
    <w:p w14:paraId="05F56C5C" w14:textId="77777777" w:rsidR="00B57825" w:rsidRPr="00B57825" w:rsidRDefault="00B57825" w:rsidP="00B57825">
      <w:pPr>
        <w:numPr>
          <w:ilvl w:val="0"/>
          <w:numId w:val="1"/>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information about students and their families, provided by students, their families and others</w:t>
      </w:r>
    </w:p>
    <w:p w14:paraId="334ACC4E" w14:textId="77777777" w:rsidR="00B57825" w:rsidRPr="00B57825" w:rsidRDefault="00B57825" w:rsidP="00B57825">
      <w:pPr>
        <w:numPr>
          <w:ilvl w:val="0"/>
          <w:numId w:val="1"/>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information about job applicants, staff, volunteers and visitors; provided by job applicants, staff members, volunteers, visitors and others.</w:t>
      </w:r>
    </w:p>
    <w:p w14:paraId="578C9FBB" w14:textId="77777777" w:rsidR="00B57825" w:rsidRPr="00B57825" w:rsidRDefault="00B57825" w:rsidP="00B57825">
      <w:pPr>
        <w:shd w:val="clear" w:color="auto" w:fill="FFFFFF"/>
        <w:spacing w:after="0" w:line="240" w:lineRule="auto"/>
        <w:outlineLvl w:val="1"/>
        <w:rPr>
          <w:rFonts w:ascii="Open Sans" w:eastAsia="Times New Roman" w:hAnsi="Open Sans" w:cs="Open Sans"/>
          <w:color w:val="444545"/>
          <w:sz w:val="36"/>
          <w:szCs w:val="36"/>
          <w:lang w:eastAsia="en-AU"/>
        </w:rPr>
      </w:pPr>
      <w:r w:rsidRPr="00B57825">
        <w:rPr>
          <w:rFonts w:ascii="Open Sans" w:eastAsia="Times New Roman" w:hAnsi="Open Sans" w:cs="Open Sans"/>
          <w:color w:val="444545"/>
          <w:sz w:val="36"/>
          <w:szCs w:val="36"/>
          <w:lang w:eastAsia="en-AU"/>
        </w:rPr>
        <w:t>How do we collect this information?</w:t>
      </w:r>
    </w:p>
    <w:p w14:paraId="48D8A924"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 xml:space="preserve">Our school collects information in </w:t>
      </w:r>
      <w:proofErr w:type="gramStart"/>
      <w:r w:rsidRPr="00B57825">
        <w:rPr>
          <w:rFonts w:ascii="Open Sans" w:eastAsia="Times New Roman" w:hAnsi="Open Sans" w:cs="Open Sans"/>
          <w:color w:val="444545"/>
          <w:sz w:val="21"/>
          <w:szCs w:val="21"/>
          <w:lang w:eastAsia="en-AU"/>
        </w:rPr>
        <w:t>a number of</w:t>
      </w:r>
      <w:proofErr w:type="gramEnd"/>
      <w:r w:rsidRPr="00B57825">
        <w:rPr>
          <w:rFonts w:ascii="Open Sans" w:eastAsia="Times New Roman" w:hAnsi="Open Sans" w:cs="Open Sans"/>
          <w:color w:val="444545"/>
          <w:sz w:val="21"/>
          <w:szCs w:val="21"/>
          <w:lang w:eastAsia="en-AU"/>
        </w:rPr>
        <w:t xml:space="preserve"> ways, including:</w:t>
      </w:r>
    </w:p>
    <w:p w14:paraId="3ADDAC9C" w14:textId="77777777" w:rsidR="00B57825" w:rsidRPr="00B57825" w:rsidRDefault="00B57825" w:rsidP="00B57825">
      <w:pPr>
        <w:numPr>
          <w:ilvl w:val="0"/>
          <w:numId w:val="2"/>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lastRenderedPageBreak/>
        <w:t>in person and over the phone: from students and their families, staff, volunteers, visitors, job applicants and others</w:t>
      </w:r>
    </w:p>
    <w:p w14:paraId="6533B10A" w14:textId="77777777" w:rsidR="00B57825" w:rsidRPr="00B57825" w:rsidRDefault="00B57825" w:rsidP="00B57825">
      <w:pPr>
        <w:numPr>
          <w:ilvl w:val="0"/>
          <w:numId w:val="2"/>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0B1BBAB5" w14:textId="77777777" w:rsidR="00B57825" w:rsidRPr="00B57825" w:rsidRDefault="00B57825" w:rsidP="00B57825">
      <w:pPr>
        <w:numPr>
          <w:ilvl w:val="0"/>
          <w:numId w:val="2"/>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through online tools: such as apps and other software used by our school</w:t>
      </w:r>
    </w:p>
    <w:p w14:paraId="41D65EB6" w14:textId="77777777" w:rsidR="00B57825" w:rsidRPr="00B57825" w:rsidRDefault="00B57825" w:rsidP="00B57825">
      <w:pPr>
        <w:numPr>
          <w:ilvl w:val="0"/>
          <w:numId w:val="2"/>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through any CCTV cameras located at our school.</w:t>
      </w:r>
    </w:p>
    <w:p w14:paraId="57FC455B" w14:textId="77777777" w:rsidR="00B57825" w:rsidRPr="00B57825" w:rsidRDefault="00B57825" w:rsidP="00B57825">
      <w:pPr>
        <w:shd w:val="clear" w:color="auto" w:fill="FFFFFF"/>
        <w:spacing w:after="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b/>
          <w:bCs/>
          <w:color w:val="444545"/>
          <w:sz w:val="21"/>
          <w:szCs w:val="21"/>
          <w:lang w:eastAsia="en-AU"/>
        </w:rPr>
        <w:t>Collection notices</w:t>
      </w:r>
    </w:p>
    <w:p w14:paraId="03FD9AB7"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When our school collects information about you, our school takes reasonable steps to advise you of how the information will be handled. This includes the purpose of the collection, and how to access, update and correct information held about you. For information about students and their families, a collection notice is provided to parents (or students who are mature minors) upon enrolment.</w:t>
      </w:r>
    </w:p>
    <w:p w14:paraId="33250C1D" w14:textId="77777777" w:rsidR="00B57825" w:rsidRPr="00B57825" w:rsidRDefault="00B57825" w:rsidP="00B57825">
      <w:pPr>
        <w:shd w:val="clear" w:color="auto" w:fill="FFFFFF"/>
        <w:spacing w:after="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b/>
          <w:bCs/>
          <w:color w:val="444545"/>
          <w:sz w:val="21"/>
          <w:szCs w:val="21"/>
          <w:lang w:eastAsia="en-AU"/>
        </w:rPr>
        <w:t>Unsolicited information about you</w:t>
      </w:r>
    </w:p>
    <w:p w14:paraId="2F4E7FC4"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Our school may receive information about you that we have taken no active steps to collect. If permitted or required by law, our school may keep records of this information. If not, we will destroy or de-identify the information when practicable, lawful and reasonable to do so.</w:t>
      </w:r>
    </w:p>
    <w:p w14:paraId="718843C3" w14:textId="77777777" w:rsidR="00B57825" w:rsidRPr="00B57825" w:rsidRDefault="00B57825" w:rsidP="00B57825">
      <w:pPr>
        <w:shd w:val="clear" w:color="auto" w:fill="FFFFFF"/>
        <w:spacing w:after="0" w:line="240" w:lineRule="auto"/>
        <w:outlineLvl w:val="1"/>
        <w:rPr>
          <w:rFonts w:ascii="Open Sans" w:eastAsia="Times New Roman" w:hAnsi="Open Sans" w:cs="Open Sans"/>
          <w:color w:val="444545"/>
          <w:sz w:val="36"/>
          <w:szCs w:val="36"/>
          <w:lang w:eastAsia="en-AU"/>
        </w:rPr>
      </w:pPr>
      <w:r w:rsidRPr="00B57825">
        <w:rPr>
          <w:rFonts w:ascii="Open Sans" w:eastAsia="Times New Roman" w:hAnsi="Open Sans" w:cs="Open Sans"/>
          <w:color w:val="444545"/>
          <w:sz w:val="36"/>
          <w:szCs w:val="36"/>
          <w:lang w:eastAsia="en-AU"/>
        </w:rPr>
        <w:t>Why do we collect this information?</w:t>
      </w:r>
    </w:p>
    <w:p w14:paraId="139C8D93" w14:textId="77777777" w:rsidR="00B57825" w:rsidRPr="00B57825" w:rsidRDefault="00B57825" w:rsidP="00B57825">
      <w:pPr>
        <w:shd w:val="clear" w:color="auto" w:fill="FFFFFF"/>
        <w:spacing w:after="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b/>
          <w:bCs/>
          <w:color w:val="444545"/>
          <w:sz w:val="21"/>
          <w:szCs w:val="21"/>
          <w:lang w:eastAsia="en-AU"/>
        </w:rPr>
        <w:t>Primary purposes of collecting information about students and their families</w:t>
      </w:r>
    </w:p>
    <w:p w14:paraId="77EFEC15"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Our school collects information about students and their families when necessary to:</w:t>
      </w:r>
    </w:p>
    <w:p w14:paraId="4A40DDDC" w14:textId="77777777" w:rsidR="00B57825" w:rsidRPr="00B57825" w:rsidRDefault="00B57825" w:rsidP="00B57825">
      <w:pPr>
        <w:numPr>
          <w:ilvl w:val="0"/>
          <w:numId w:val="3"/>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educate students</w:t>
      </w:r>
    </w:p>
    <w:p w14:paraId="358C210E" w14:textId="77777777" w:rsidR="00B57825" w:rsidRPr="00B57825" w:rsidRDefault="00B57825" w:rsidP="00B57825">
      <w:pPr>
        <w:numPr>
          <w:ilvl w:val="0"/>
          <w:numId w:val="3"/>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support students’ social and emotional wellbeing, and health</w:t>
      </w:r>
    </w:p>
    <w:p w14:paraId="5BDCF1A6" w14:textId="77777777" w:rsidR="00B57825" w:rsidRPr="00B57825" w:rsidRDefault="00B57825" w:rsidP="00B57825">
      <w:pPr>
        <w:numPr>
          <w:ilvl w:val="0"/>
          <w:numId w:val="3"/>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fulfil legal requirements, including to:</w:t>
      </w:r>
    </w:p>
    <w:p w14:paraId="462F45CC" w14:textId="77777777" w:rsidR="00B57825" w:rsidRPr="00B57825" w:rsidRDefault="00B57825" w:rsidP="00B57825">
      <w:pPr>
        <w:numPr>
          <w:ilvl w:val="1"/>
          <w:numId w:val="3"/>
        </w:numPr>
        <w:shd w:val="clear" w:color="auto" w:fill="FFFFFF"/>
        <w:spacing w:after="0" w:line="240" w:lineRule="auto"/>
        <w:ind w:left="210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take reasonable steps to reduce the risk of reasonably foreseeable harm to students, staff and visitors</w:t>
      </w:r>
      <w:r w:rsidRPr="00B57825">
        <w:rPr>
          <w:rFonts w:ascii="Open Sans" w:eastAsia="Times New Roman" w:hAnsi="Open Sans" w:cs="Open Sans"/>
          <w:color w:val="444545"/>
          <w:sz w:val="21"/>
          <w:szCs w:val="21"/>
          <w:lang w:eastAsia="en-AU"/>
        </w:rPr>
        <w:br/>
        <w:t>(duty of care)</w:t>
      </w:r>
    </w:p>
    <w:p w14:paraId="1E956A72" w14:textId="77777777" w:rsidR="00B57825" w:rsidRPr="00B57825" w:rsidRDefault="00B57825" w:rsidP="00B57825">
      <w:pPr>
        <w:numPr>
          <w:ilvl w:val="1"/>
          <w:numId w:val="3"/>
        </w:numPr>
        <w:shd w:val="clear" w:color="auto" w:fill="FFFFFF"/>
        <w:spacing w:after="0" w:line="240" w:lineRule="auto"/>
        <w:ind w:left="210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make reasonable adjustments for students with disabilities (anti</w:t>
      </w:r>
      <w:r w:rsidRPr="00B57825">
        <w:rPr>
          <w:rFonts w:ascii="Open Sans" w:eastAsia="Times New Roman" w:hAnsi="Open Sans" w:cs="Open Sans"/>
          <w:color w:val="444545"/>
          <w:sz w:val="21"/>
          <w:szCs w:val="21"/>
          <w:lang w:eastAsia="en-AU"/>
        </w:rPr>
        <w:noBreakHyphen/>
        <w:t>discrimination law)</w:t>
      </w:r>
    </w:p>
    <w:p w14:paraId="652147E4" w14:textId="77777777" w:rsidR="00B57825" w:rsidRPr="00B57825" w:rsidRDefault="00B57825" w:rsidP="00B57825">
      <w:pPr>
        <w:numPr>
          <w:ilvl w:val="1"/>
          <w:numId w:val="3"/>
        </w:numPr>
        <w:shd w:val="clear" w:color="auto" w:fill="FFFFFF"/>
        <w:spacing w:after="0" w:line="240" w:lineRule="auto"/>
        <w:ind w:left="210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provide a safe and secure workplace (occupational health and safety law)</w:t>
      </w:r>
    </w:p>
    <w:p w14:paraId="48CFE3AC" w14:textId="77777777" w:rsidR="00B57825" w:rsidRPr="00B57825" w:rsidRDefault="00B57825" w:rsidP="00B57825">
      <w:pPr>
        <w:numPr>
          <w:ilvl w:val="0"/>
          <w:numId w:val="3"/>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enable our school to:</w:t>
      </w:r>
    </w:p>
    <w:p w14:paraId="6A5E2243" w14:textId="77777777" w:rsidR="00B57825" w:rsidRPr="00B57825" w:rsidRDefault="00B57825" w:rsidP="00B57825">
      <w:pPr>
        <w:numPr>
          <w:ilvl w:val="1"/>
          <w:numId w:val="3"/>
        </w:numPr>
        <w:shd w:val="clear" w:color="auto" w:fill="FFFFFF"/>
        <w:spacing w:after="0" w:line="240" w:lineRule="auto"/>
        <w:ind w:left="210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communicate with parents about students’ schooling matters and celebrate the efforts and achievements of students</w:t>
      </w:r>
    </w:p>
    <w:p w14:paraId="385549F2" w14:textId="77777777" w:rsidR="00B57825" w:rsidRPr="00B57825" w:rsidRDefault="00B57825" w:rsidP="00B57825">
      <w:pPr>
        <w:numPr>
          <w:ilvl w:val="1"/>
          <w:numId w:val="3"/>
        </w:numPr>
        <w:shd w:val="clear" w:color="auto" w:fill="FFFFFF"/>
        <w:spacing w:after="0" w:line="240" w:lineRule="auto"/>
        <w:ind w:left="210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maintain the good order and management of our school</w:t>
      </w:r>
    </w:p>
    <w:p w14:paraId="3B028814" w14:textId="77777777" w:rsidR="00B57825" w:rsidRPr="00B57825" w:rsidRDefault="00B57825" w:rsidP="00B57825">
      <w:pPr>
        <w:numPr>
          <w:ilvl w:val="0"/>
          <w:numId w:val="3"/>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enable the Department to:</w:t>
      </w:r>
    </w:p>
    <w:p w14:paraId="6B2B45D3" w14:textId="77777777" w:rsidR="00B57825" w:rsidRPr="00B57825" w:rsidRDefault="00B57825" w:rsidP="00B57825">
      <w:pPr>
        <w:numPr>
          <w:ilvl w:val="1"/>
          <w:numId w:val="3"/>
        </w:numPr>
        <w:shd w:val="clear" w:color="auto" w:fill="FFFFFF"/>
        <w:spacing w:after="0" w:line="240" w:lineRule="auto"/>
        <w:ind w:left="210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ensure the effective management, resourcing and administration of our school</w:t>
      </w:r>
    </w:p>
    <w:p w14:paraId="76229254" w14:textId="77777777" w:rsidR="00B57825" w:rsidRPr="00B57825" w:rsidRDefault="00B57825" w:rsidP="00B57825">
      <w:pPr>
        <w:numPr>
          <w:ilvl w:val="1"/>
          <w:numId w:val="3"/>
        </w:numPr>
        <w:shd w:val="clear" w:color="auto" w:fill="FFFFFF"/>
        <w:spacing w:after="0" w:line="240" w:lineRule="auto"/>
        <w:ind w:left="210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fulfil statutory functions and duties</w:t>
      </w:r>
    </w:p>
    <w:p w14:paraId="2754A943" w14:textId="77777777" w:rsidR="00B57825" w:rsidRPr="00B57825" w:rsidRDefault="00B57825" w:rsidP="00B57825">
      <w:pPr>
        <w:numPr>
          <w:ilvl w:val="1"/>
          <w:numId w:val="3"/>
        </w:numPr>
        <w:shd w:val="clear" w:color="auto" w:fill="FFFFFF"/>
        <w:spacing w:after="0" w:line="240" w:lineRule="auto"/>
        <w:ind w:left="210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plan, fund, monitor, regulate and evaluate the Department’s policies, services and functions</w:t>
      </w:r>
    </w:p>
    <w:p w14:paraId="75EE35D8" w14:textId="77777777" w:rsidR="00B57825" w:rsidRPr="00B57825" w:rsidRDefault="00B57825" w:rsidP="00B57825">
      <w:pPr>
        <w:numPr>
          <w:ilvl w:val="1"/>
          <w:numId w:val="3"/>
        </w:numPr>
        <w:shd w:val="clear" w:color="auto" w:fill="FFFFFF"/>
        <w:spacing w:after="0" w:line="240" w:lineRule="auto"/>
        <w:ind w:left="210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comply with reporting requirements</w:t>
      </w:r>
    </w:p>
    <w:p w14:paraId="4E949CC0" w14:textId="77777777" w:rsidR="00B57825" w:rsidRPr="00B57825" w:rsidRDefault="00B57825" w:rsidP="00B57825">
      <w:pPr>
        <w:numPr>
          <w:ilvl w:val="1"/>
          <w:numId w:val="3"/>
        </w:numPr>
        <w:shd w:val="clear" w:color="auto" w:fill="FFFFFF"/>
        <w:spacing w:after="0" w:line="240" w:lineRule="auto"/>
        <w:ind w:left="210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investigate incidents in schools and/or respond to any legal claims against the Department, including any of its schools.</w:t>
      </w:r>
    </w:p>
    <w:p w14:paraId="364E4033" w14:textId="77777777" w:rsidR="00B57825" w:rsidRPr="00B57825" w:rsidRDefault="00B57825" w:rsidP="00B57825">
      <w:pPr>
        <w:shd w:val="clear" w:color="auto" w:fill="FFFFFF"/>
        <w:spacing w:after="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b/>
          <w:bCs/>
          <w:color w:val="444545"/>
          <w:sz w:val="21"/>
          <w:szCs w:val="21"/>
          <w:lang w:eastAsia="en-AU"/>
        </w:rPr>
        <w:lastRenderedPageBreak/>
        <w:t>Primary purposes of collecting information about others</w:t>
      </w:r>
    </w:p>
    <w:p w14:paraId="7301C52F"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Our school collects information about staff, volunteers and job applicants:</w:t>
      </w:r>
    </w:p>
    <w:p w14:paraId="25F6820E" w14:textId="77777777" w:rsidR="00B57825" w:rsidRPr="00B57825" w:rsidRDefault="00B57825" w:rsidP="00B57825">
      <w:pPr>
        <w:numPr>
          <w:ilvl w:val="0"/>
          <w:numId w:val="4"/>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to assess applicants’ suitability for employment or volunteering</w:t>
      </w:r>
    </w:p>
    <w:p w14:paraId="7CE80ECD" w14:textId="77777777" w:rsidR="00B57825" w:rsidRPr="00B57825" w:rsidRDefault="00B57825" w:rsidP="00B57825">
      <w:pPr>
        <w:numPr>
          <w:ilvl w:val="0"/>
          <w:numId w:val="4"/>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to administer employment or volunteer placement</w:t>
      </w:r>
    </w:p>
    <w:p w14:paraId="6D8CC5C2" w14:textId="77777777" w:rsidR="00B57825" w:rsidRPr="00B57825" w:rsidRDefault="00B57825" w:rsidP="00B57825">
      <w:pPr>
        <w:numPr>
          <w:ilvl w:val="0"/>
          <w:numId w:val="4"/>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 xml:space="preserve">for insurance purposes, including public liability and </w:t>
      </w:r>
      <w:proofErr w:type="spellStart"/>
      <w:r w:rsidRPr="00B57825">
        <w:rPr>
          <w:rFonts w:ascii="Open Sans" w:eastAsia="Times New Roman" w:hAnsi="Open Sans" w:cs="Open Sans"/>
          <w:color w:val="444545"/>
          <w:sz w:val="21"/>
          <w:szCs w:val="21"/>
          <w:lang w:eastAsia="en-AU"/>
        </w:rPr>
        <w:t>WorkCover</w:t>
      </w:r>
      <w:proofErr w:type="spellEnd"/>
    </w:p>
    <w:p w14:paraId="4C8B83E9" w14:textId="77777777" w:rsidR="00B57825" w:rsidRPr="00B57825" w:rsidRDefault="00B57825" w:rsidP="00B57825">
      <w:pPr>
        <w:numPr>
          <w:ilvl w:val="0"/>
          <w:numId w:val="4"/>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to fulfil various legal obligations, including employment and contractual obligations, occupational health and safety law and to investigate incidents</w:t>
      </w:r>
    </w:p>
    <w:p w14:paraId="1F5052CB" w14:textId="77777777" w:rsidR="00B57825" w:rsidRPr="00B57825" w:rsidRDefault="00B57825" w:rsidP="00B57825">
      <w:pPr>
        <w:numPr>
          <w:ilvl w:val="0"/>
          <w:numId w:val="4"/>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to respond to legal claims against our school/the Department.</w:t>
      </w:r>
    </w:p>
    <w:p w14:paraId="678504B8" w14:textId="77777777" w:rsidR="00B57825" w:rsidRPr="00B57825" w:rsidRDefault="00B57825" w:rsidP="00B57825">
      <w:pPr>
        <w:shd w:val="clear" w:color="auto" w:fill="FFFFFF"/>
        <w:spacing w:after="0" w:line="240" w:lineRule="auto"/>
        <w:outlineLvl w:val="1"/>
        <w:rPr>
          <w:rFonts w:ascii="Open Sans" w:eastAsia="Times New Roman" w:hAnsi="Open Sans" w:cs="Open Sans"/>
          <w:color w:val="444545"/>
          <w:sz w:val="36"/>
          <w:szCs w:val="36"/>
          <w:lang w:eastAsia="en-AU"/>
        </w:rPr>
      </w:pPr>
      <w:r w:rsidRPr="00B57825">
        <w:rPr>
          <w:rFonts w:ascii="Open Sans" w:eastAsia="Times New Roman" w:hAnsi="Open Sans" w:cs="Open Sans"/>
          <w:color w:val="444545"/>
          <w:sz w:val="36"/>
          <w:szCs w:val="36"/>
          <w:lang w:eastAsia="en-AU"/>
        </w:rPr>
        <w:t>When do we use or disclose information?</w:t>
      </w:r>
    </w:p>
    <w:p w14:paraId="7512F1EA"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Our school uses or discloses information consistent with Victorian privacy law, as follows:</w:t>
      </w:r>
    </w:p>
    <w:p w14:paraId="72D78D80" w14:textId="77777777" w:rsidR="00B57825" w:rsidRPr="00B57825" w:rsidRDefault="00B57825" w:rsidP="00B57825">
      <w:pPr>
        <w:numPr>
          <w:ilvl w:val="0"/>
          <w:numId w:val="5"/>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for a </w:t>
      </w:r>
      <w:r w:rsidRPr="00B57825">
        <w:rPr>
          <w:rFonts w:ascii="Open Sans" w:eastAsia="Times New Roman" w:hAnsi="Open Sans" w:cs="Open Sans"/>
          <w:b/>
          <w:bCs/>
          <w:color w:val="444545"/>
          <w:sz w:val="21"/>
          <w:szCs w:val="21"/>
          <w:lang w:eastAsia="en-AU"/>
        </w:rPr>
        <w:t>primary purpose</w:t>
      </w:r>
      <w:r w:rsidRPr="00B57825">
        <w:rPr>
          <w:rFonts w:ascii="Open Sans" w:eastAsia="Times New Roman" w:hAnsi="Open Sans" w:cs="Open Sans"/>
          <w:color w:val="444545"/>
          <w:sz w:val="21"/>
          <w:szCs w:val="21"/>
          <w:lang w:eastAsia="en-AU"/>
        </w:rPr>
        <w:t> – as defined above</w:t>
      </w:r>
    </w:p>
    <w:p w14:paraId="525C4C21" w14:textId="77777777" w:rsidR="00B57825" w:rsidRPr="00B57825" w:rsidRDefault="00B57825" w:rsidP="00B57825">
      <w:pPr>
        <w:numPr>
          <w:ilvl w:val="0"/>
          <w:numId w:val="5"/>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for a related </w:t>
      </w:r>
      <w:r w:rsidRPr="00B57825">
        <w:rPr>
          <w:rFonts w:ascii="Open Sans" w:eastAsia="Times New Roman" w:hAnsi="Open Sans" w:cs="Open Sans"/>
          <w:b/>
          <w:bCs/>
          <w:color w:val="444545"/>
          <w:sz w:val="21"/>
          <w:szCs w:val="21"/>
          <w:lang w:eastAsia="en-AU"/>
        </w:rPr>
        <w:t>secondary purpose</w:t>
      </w:r>
      <w:r w:rsidRPr="00B57825">
        <w:rPr>
          <w:rFonts w:ascii="Open Sans" w:eastAsia="Times New Roman" w:hAnsi="Open Sans" w:cs="Open Sans"/>
          <w:color w:val="444545"/>
          <w:sz w:val="21"/>
          <w:szCs w:val="21"/>
          <w:lang w:eastAsia="en-AU"/>
        </w:rPr>
        <w:t> that is reasonably to be expected – for example, to enable the school council to fulfil its objectives, functions and powers</w:t>
      </w:r>
    </w:p>
    <w:p w14:paraId="39E165BB" w14:textId="77777777" w:rsidR="00B57825" w:rsidRPr="00B57825" w:rsidRDefault="00B57825" w:rsidP="00B57825">
      <w:pPr>
        <w:numPr>
          <w:ilvl w:val="0"/>
          <w:numId w:val="5"/>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with </w:t>
      </w:r>
      <w:r w:rsidRPr="00B57825">
        <w:rPr>
          <w:rFonts w:ascii="Open Sans" w:eastAsia="Times New Roman" w:hAnsi="Open Sans" w:cs="Open Sans"/>
          <w:b/>
          <w:bCs/>
          <w:color w:val="444545"/>
          <w:sz w:val="21"/>
          <w:szCs w:val="21"/>
          <w:lang w:eastAsia="en-AU"/>
        </w:rPr>
        <w:t>notice and/or consent</w:t>
      </w:r>
      <w:r w:rsidRPr="00B57825">
        <w:rPr>
          <w:rFonts w:ascii="Open Sans" w:eastAsia="Times New Roman" w:hAnsi="Open Sans" w:cs="Open Sans"/>
          <w:color w:val="444545"/>
          <w:sz w:val="21"/>
          <w:szCs w:val="21"/>
          <w:lang w:eastAsia="en-AU"/>
        </w:rPr>
        <w:t> – including consent provided on enrolment and other forms</w:t>
      </w:r>
    </w:p>
    <w:p w14:paraId="17088550" w14:textId="77777777" w:rsidR="00B57825" w:rsidRPr="00B57825" w:rsidRDefault="00B57825" w:rsidP="00B57825">
      <w:pPr>
        <w:numPr>
          <w:ilvl w:val="0"/>
          <w:numId w:val="5"/>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when </w:t>
      </w:r>
      <w:r w:rsidRPr="00B57825">
        <w:rPr>
          <w:rFonts w:ascii="Open Sans" w:eastAsia="Times New Roman" w:hAnsi="Open Sans" w:cs="Open Sans"/>
          <w:b/>
          <w:bCs/>
          <w:color w:val="444545"/>
          <w:sz w:val="21"/>
          <w:szCs w:val="21"/>
          <w:lang w:eastAsia="en-AU"/>
        </w:rPr>
        <w:t>necessary to lessen or prevent a serious threat</w:t>
      </w:r>
      <w:r w:rsidRPr="00B57825">
        <w:rPr>
          <w:rFonts w:ascii="Open Sans" w:eastAsia="Times New Roman" w:hAnsi="Open Sans" w:cs="Open Sans"/>
          <w:color w:val="444545"/>
          <w:sz w:val="21"/>
          <w:szCs w:val="21"/>
          <w:lang w:eastAsia="en-AU"/>
        </w:rPr>
        <w:t> to:</w:t>
      </w:r>
    </w:p>
    <w:p w14:paraId="3CEF0164" w14:textId="77777777" w:rsidR="00B57825" w:rsidRPr="00B57825" w:rsidRDefault="00B57825" w:rsidP="00B57825">
      <w:pPr>
        <w:numPr>
          <w:ilvl w:val="0"/>
          <w:numId w:val="6"/>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a person’s life, health, safety or welfare</w:t>
      </w:r>
    </w:p>
    <w:p w14:paraId="38151D10" w14:textId="77777777" w:rsidR="00B57825" w:rsidRPr="00B57825" w:rsidRDefault="00B57825" w:rsidP="00B57825">
      <w:pPr>
        <w:numPr>
          <w:ilvl w:val="0"/>
          <w:numId w:val="6"/>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the public’s health, safety or welfare</w:t>
      </w:r>
    </w:p>
    <w:p w14:paraId="1D08D072" w14:textId="77777777" w:rsidR="00B57825" w:rsidRPr="00B57825" w:rsidRDefault="00B57825" w:rsidP="00B57825">
      <w:pPr>
        <w:numPr>
          <w:ilvl w:val="0"/>
          <w:numId w:val="7"/>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when </w:t>
      </w:r>
      <w:r w:rsidRPr="00B57825">
        <w:rPr>
          <w:rFonts w:ascii="Open Sans" w:eastAsia="Times New Roman" w:hAnsi="Open Sans" w:cs="Open Sans"/>
          <w:b/>
          <w:bCs/>
          <w:color w:val="444545"/>
          <w:sz w:val="21"/>
          <w:szCs w:val="21"/>
          <w:lang w:eastAsia="en-AU"/>
        </w:rPr>
        <w:t>required or authorised by law</w:t>
      </w:r>
      <w:r w:rsidRPr="00B57825">
        <w:rPr>
          <w:rFonts w:ascii="Open Sans" w:eastAsia="Times New Roman" w:hAnsi="Open Sans" w:cs="Open Sans"/>
          <w:color w:val="444545"/>
          <w:sz w:val="21"/>
          <w:szCs w:val="21"/>
          <w:lang w:eastAsia="en-AU"/>
        </w:rPr>
        <w:t xml:space="preserve"> – including </w:t>
      </w:r>
      <w:proofErr w:type="gramStart"/>
      <w:r w:rsidRPr="00B57825">
        <w:rPr>
          <w:rFonts w:ascii="Open Sans" w:eastAsia="Times New Roman" w:hAnsi="Open Sans" w:cs="Open Sans"/>
          <w:color w:val="444545"/>
          <w:sz w:val="21"/>
          <w:szCs w:val="21"/>
          <w:lang w:eastAsia="en-AU"/>
        </w:rPr>
        <w:t>as a result of</w:t>
      </w:r>
      <w:proofErr w:type="gramEnd"/>
      <w:r w:rsidRPr="00B57825">
        <w:rPr>
          <w:rFonts w:ascii="Open Sans" w:eastAsia="Times New Roman" w:hAnsi="Open Sans" w:cs="Open Sans"/>
          <w:color w:val="444545"/>
          <w:sz w:val="21"/>
          <w:szCs w:val="21"/>
          <w:lang w:eastAsia="en-AU"/>
        </w:rPr>
        <w:t xml:space="preserve"> our duty of care, anti-discrimination law, occupational health and safety law, reporting obligations to agencies such as Department of Health and Human Services and complying with tribunal or court orders, subpoenas or Victoria Police warrants</w:t>
      </w:r>
    </w:p>
    <w:p w14:paraId="763172E3" w14:textId="77777777" w:rsidR="00B57825" w:rsidRPr="00B57825" w:rsidRDefault="00B57825" w:rsidP="00B57825">
      <w:pPr>
        <w:numPr>
          <w:ilvl w:val="0"/>
          <w:numId w:val="7"/>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to investigate or report </w:t>
      </w:r>
      <w:r w:rsidRPr="00B57825">
        <w:rPr>
          <w:rFonts w:ascii="Open Sans" w:eastAsia="Times New Roman" w:hAnsi="Open Sans" w:cs="Open Sans"/>
          <w:b/>
          <w:bCs/>
          <w:color w:val="444545"/>
          <w:sz w:val="21"/>
          <w:szCs w:val="21"/>
          <w:lang w:eastAsia="en-AU"/>
        </w:rPr>
        <w:t>unlawful activity</w:t>
      </w:r>
      <w:r w:rsidRPr="00B57825">
        <w:rPr>
          <w:rFonts w:ascii="Open Sans" w:eastAsia="Times New Roman" w:hAnsi="Open Sans" w:cs="Open Sans"/>
          <w:color w:val="444545"/>
          <w:sz w:val="21"/>
          <w:szCs w:val="21"/>
          <w:lang w:eastAsia="en-AU"/>
        </w:rPr>
        <w:t>, or when reasonably necessary for a specified </w:t>
      </w:r>
      <w:r w:rsidRPr="00B57825">
        <w:rPr>
          <w:rFonts w:ascii="Open Sans" w:eastAsia="Times New Roman" w:hAnsi="Open Sans" w:cs="Open Sans"/>
          <w:b/>
          <w:bCs/>
          <w:color w:val="444545"/>
          <w:sz w:val="21"/>
          <w:szCs w:val="21"/>
          <w:lang w:eastAsia="en-AU"/>
        </w:rPr>
        <w:t>law enforcement</w:t>
      </w:r>
      <w:r w:rsidRPr="00B57825">
        <w:rPr>
          <w:rFonts w:ascii="Open Sans" w:eastAsia="Times New Roman" w:hAnsi="Open Sans" w:cs="Open Sans"/>
          <w:color w:val="444545"/>
          <w:sz w:val="21"/>
          <w:szCs w:val="21"/>
          <w:lang w:eastAsia="en-AU"/>
        </w:rPr>
        <w:t> purpose, including the prevention or investigation of a criminal offence or seriously improper conduct, by or on behalf of a law enforcement agency</w:t>
      </w:r>
    </w:p>
    <w:p w14:paraId="6211679F" w14:textId="77777777" w:rsidR="00B57825" w:rsidRPr="00B57825" w:rsidRDefault="00B57825" w:rsidP="00B57825">
      <w:pPr>
        <w:numPr>
          <w:ilvl w:val="0"/>
          <w:numId w:val="7"/>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for Department </w:t>
      </w:r>
      <w:r w:rsidRPr="00B57825">
        <w:rPr>
          <w:rFonts w:ascii="Open Sans" w:eastAsia="Times New Roman" w:hAnsi="Open Sans" w:cs="Open Sans"/>
          <w:b/>
          <w:bCs/>
          <w:color w:val="444545"/>
          <w:sz w:val="21"/>
          <w:szCs w:val="21"/>
          <w:lang w:eastAsia="en-AU"/>
        </w:rPr>
        <w:t>research or school statistics</w:t>
      </w:r>
      <w:r w:rsidRPr="00B57825">
        <w:rPr>
          <w:rFonts w:ascii="Open Sans" w:eastAsia="Times New Roman" w:hAnsi="Open Sans" w:cs="Open Sans"/>
          <w:color w:val="444545"/>
          <w:sz w:val="21"/>
          <w:szCs w:val="21"/>
          <w:lang w:eastAsia="en-AU"/>
        </w:rPr>
        <w:t> purposes</w:t>
      </w:r>
    </w:p>
    <w:p w14:paraId="50C13406" w14:textId="77777777" w:rsidR="00B57825" w:rsidRPr="00B57825" w:rsidRDefault="00B57825" w:rsidP="00B57825">
      <w:pPr>
        <w:numPr>
          <w:ilvl w:val="0"/>
          <w:numId w:val="7"/>
        </w:numPr>
        <w:shd w:val="clear" w:color="auto" w:fill="FFFFFF"/>
        <w:spacing w:after="0" w:line="240" w:lineRule="auto"/>
        <w:ind w:left="1020"/>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to establish or respond to a </w:t>
      </w:r>
      <w:r w:rsidRPr="00B57825">
        <w:rPr>
          <w:rFonts w:ascii="Open Sans" w:eastAsia="Times New Roman" w:hAnsi="Open Sans" w:cs="Open Sans"/>
          <w:b/>
          <w:bCs/>
          <w:color w:val="444545"/>
          <w:sz w:val="21"/>
          <w:szCs w:val="21"/>
          <w:lang w:eastAsia="en-AU"/>
        </w:rPr>
        <w:t>legal claim</w:t>
      </w:r>
      <w:r w:rsidRPr="00B57825">
        <w:rPr>
          <w:rFonts w:ascii="Open Sans" w:eastAsia="Times New Roman" w:hAnsi="Open Sans" w:cs="Open Sans"/>
          <w:color w:val="444545"/>
          <w:sz w:val="21"/>
          <w:szCs w:val="21"/>
          <w:lang w:eastAsia="en-AU"/>
        </w:rPr>
        <w:t>.</w:t>
      </w:r>
    </w:p>
    <w:p w14:paraId="1EF5AE49"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A unique identifier (a CASES21 code) is assigned to each student to enable the school to carry out its functions effectively.</w:t>
      </w:r>
    </w:p>
    <w:p w14:paraId="522BF3C5" w14:textId="77777777" w:rsidR="00B57825" w:rsidRPr="00B57825" w:rsidRDefault="00B57825" w:rsidP="00B57825">
      <w:pPr>
        <w:shd w:val="clear" w:color="auto" w:fill="FFFFFF"/>
        <w:spacing w:after="0" w:line="240" w:lineRule="auto"/>
        <w:outlineLvl w:val="1"/>
        <w:rPr>
          <w:rFonts w:ascii="Open Sans" w:eastAsia="Times New Roman" w:hAnsi="Open Sans" w:cs="Open Sans"/>
          <w:color w:val="444545"/>
          <w:sz w:val="36"/>
          <w:szCs w:val="36"/>
          <w:lang w:eastAsia="en-AU"/>
        </w:rPr>
      </w:pPr>
      <w:r w:rsidRPr="00B57825">
        <w:rPr>
          <w:rFonts w:ascii="Open Sans" w:eastAsia="Times New Roman" w:hAnsi="Open Sans" w:cs="Open Sans"/>
          <w:color w:val="444545"/>
          <w:sz w:val="36"/>
          <w:szCs w:val="36"/>
          <w:lang w:eastAsia="en-AU"/>
        </w:rPr>
        <w:t>Student transfers between Victorian government schools</w:t>
      </w:r>
    </w:p>
    <w:p w14:paraId="7B33B0D1"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When a student has been accepted at, and is transferring to, another Victorian government school, our school transfers information about the student to that school. This may include copies of the student’s school records, including any health information.</w:t>
      </w:r>
    </w:p>
    <w:p w14:paraId="0913437B"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This enables the next school to continue to provide for the education of the student, to support the student’s social and emotional wellbeing and health, and to fulfil legal requirements.</w:t>
      </w:r>
    </w:p>
    <w:p w14:paraId="43107B68" w14:textId="77777777" w:rsidR="00B57825" w:rsidRPr="00B57825" w:rsidRDefault="00B57825" w:rsidP="00B57825">
      <w:pPr>
        <w:shd w:val="clear" w:color="auto" w:fill="FFFFFF"/>
        <w:spacing w:after="0" w:line="240" w:lineRule="auto"/>
        <w:outlineLvl w:val="1"/>
        <w:rPr>
          <w:rFonts w:ascii="Open Sans" w:eastAsia="Times New Roman" w:hAnsi="Open Sans" w:cs="Open Sans"/>
          <w:color w:val="444545"/>
          <w:sz w:val="36"/>
          <w:szCs w:val="36"/>
          <w:lang w:eastAsia="en-AU"/>
        </w:rPr>
      </w:pPr>
      <w:r w:rsidRPr="00B57825">
        <w:rPr>
          <w:rFonts w:ascii="Open Sans" w:eastAsia="Times New Roman" w:hAnsi="Open Sans" w:cs="Open Sans"/>
          <w:color w:val="444545"/>
          <w:sz w:val="36"/>
          <w:szCs w:val="36"/>
          <w:lang w:eastAsia="en-AU"/>
        </w:rPr>
        <w:t>NAPLAN results</w:t>
      </w:r>
    </w:p>
    <w:p w14:paraId="6A5B27AF"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lastRenderedPageBreak/>
        <w:t>NAPLAN is the national assessment for students in years 3, 5, 7 and 9, in reading, writing, language and numeracy.</w:t>
      </w:r>
    </w:p>
    <w:p w14:paraId="460E5BC9"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 xml:space="preserve">When a student transfers to another Victorian government school, their NAPLAN results </w:t>
      </w:r>
      <w:proofErr w:type="gramStart"/>
      <w:r w:rsidRPr="00B57825">
        <w:rPr>
          <w:rFonts w:ascii="Open Sans" w:eastAsia="Times New Roman" w:hAnsi="Open Sans" w:cs="Open Sans"/>
          <w:color w:val="444545"/>
          <w:sz w:val="21"/>
          <w:szCs w:val="21"/>
          <w:lang w:eastAsia="en-AU"/>
        </w:rPr>
        <w:t>are able to</w:t>
      </w:r>
      <w:proofErr w:type="gramEnd"/>
      <w:r w:rsidRPr="00B57825">
        <w:rPr>
          <w:rFonts w:ascii="Open Sans" w:eastAsia="Times New Roman" w:hAnsi="Open Sans" w:cs="Open Sans"/>
          <w:color w:val="444545"/>
          <w:sz w:val="21"/>
          <w:szCs w:val="21"/>
          <w:lang w:eastAsia="en-AU"/>
        </w:rPr>
        <w:t xml:space="preserve"> be transferred to that next school.</w:t>
      </w:r>
    </w:p>
    <w:p w14:paraId="2FE4077C"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 xml:space="preserve">Additionally, a student’s NAPLAN results </w:t>
      </w:r>
      <w:proofErr w:type="gramStart"/>
      <w:r w:rsidRPr="00B57825">
        <w:rPr>
          <w:rFonts w:ascii="Open Sans" w:eastAsia="Times New Roman" w:hAnsi="Open Sans" w:cs="Open Sans"/>
          <w:color w:val="444545"/>
          <w:sz w:val="21"/>
          <w:szCs w:val="21"/>
          <w:lang w:eastAsia="en-AU"/>
        </w:rPr>
        <w:t>are able to</w:t>
      </w:r>
      <w:proofErr w:type="gramEnd"/>
      <w:r w:rsidRPr="00B57825">
        <w:rPr>
          <w:rFonts w:ascii="Open Sans" w:eastAsia="Times New Roman" w:hAnsi="Open Sans" w:cs="Open Sans"/>
          <w:color w:val="444545"/>
          <w:sz w:val="21"/>
          <w:szCs w:val="21"/>
          <w:lang w:eastAsia="en-AU"/>
        </w:rPr>
        <w:t xml:space="preserve"> be provided to the student’s previous Victorian government school to enable that school to evaluate their education program.</w:t>
      </w:r>
    </w:p>
    <w:p w14:paraId="59FFF53D" w14:textId="77777777" w:rsidR="00B57825" w:rsidRPr="00B57825" w:rsidRDefault="00B57825" w:rsidP="00B57825">
      <w:pPr>
        <w:shd w:val="clear" w:color="auto" w:fill="FFFFFF"/>
        <w:spacing w:after="0" w:line="240" w:lineRule="auto"/>
        <w:outlineLvl w:val="1"/>
        <w:rPr>
          <w:rFonts w:ascii="Open Sans" w:eastAsia="Times New Roman" w:hAnsi="Open Sans" w:cs="Open Sans"/>
          <w:color w:val="444545"/>
          <w:sz w:val="36"/>
          <w:szCs w:val="36"/>
          <w:lang w:eastAsia="en-AU"/>
        </w:rPr>
      </w:pPr>
      <w:r w:rsidRPr="00B57825">
        <w:rPr>
          <w:rFonts w:ascii="Open Sans" w:eastAsia="Times New Roman" w:hAnsi="Open Sans" w:cs="Open Sans"/>
          <w:color w:val="444545"/>
          <w:sz w:val="36"/>
          <w:szCs w:val="36"/>
          <w:lang w:eastAsia="en-AU"/>
        </w:rPr>
        <w:t>Responding to complaints</w:t>
      </w:r>
    </w:p>
    <w:p w14:paraId="4B701328"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organisations or agencies).</w:t>
      </w:r>
    </w:p>
    <w:p w14:paraId="259BB1E3" w14:textId="77777777" w:rsidR="00B57825" w:rsidRPr="00B57825" w:rsidRDefault="00B57825" w:rsidP="00B57825">
      <w:pPr>
        <w:shd w:val="clear" w:color="auto" w:fill="FFFFFF"/>
        <w:spacing w:after="0" w:line="240" w:lineRule="auto"/>
        <w:outlineLvl w:val="1"/>
        <w:rPr>
          <w:rFonts w:ascii="Open Sans" w:eastAsia="Times New Roman" w:hAnsi="Open Sans" w:cs="Open Sans"/>
          <w:color w:val="444545"/>
          <w:sz w:val="36"/>
          <w:szCs w:val="36"/>
          <w:lang w:eastAsia="en-AU"/>
        </w:rPr>
      </w:pPr>
      <w:r w:rsidRPr="00B57825">
        <w:rPr>
          <w:rFonts w:ascii="Open Sans" w:eastAsia="Times New Roman" w:hAnsi="Open Sans" w:cs="Open Sans"/>
          <w:color w:val="444545"/>
          <w:sz w:val="36"/>
          <w:szCs w:val="36"/>
          <w:lang w:eastAsia="en-AU"/>
        </w:rPr>
        <w:t>Accessing your information</w:t>
      </w:r>
    </w:p>
    <w:p w14:paraId="61040876"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All individuals, or their authorised representative(s), have a right to access, update and correct information that our school holds about them.</w:t>
      </w:r>
    </w:p>
    <w:p w14:paraId="72C57D24" w14:textId="77777777" w:rsidR="00B57825" w:rsidRPr="00B57825" w:rsidRDefault="00B57825" w:rsidP="00B57825">
      <w:pPr>
        <w:shd w:val="clear" w:color="auto" w:fill="FFFFFF"/>
        <w:spacing w:after="0" w:line="240" w:lineRule="auto"/>
        <w:outlineLvl w:val="1"/>
        <w:rPr>
          <w:rFonts w:ascii="Open Sans" w:eastAsia="Times New Roman" w:hAnsi="Open Sans" w:cs="Open Sans"/>
          <w:color w:val="444545"/>
          <w:sz w:val="36"/>
          <w:szCs w:val="36"/>
          <w:lang w:eastAsia="en-AU"/>
        </w:rPr>
      </w:pPr>
      <w:r w:rsidRPr="00B57825">
        <w:rPr>
          <w:rFonts w:ascii="Open Sans" w:eastAsia="Times New Roman" w:hAnsi="Open Sans" w:cs="Open Sans"/>
          <w:color w:val="444545"/>
          <w:sz w:val="36"/>
          <w:szCs w:val="36"/>
          <w:lang w:eastAsia="en-AU"/>
        </w:rPr>
        <w:t>Access to student information</w:t>
      </w:r>
    </w:p>
    <w:p w14:paraId="1D5ECBF6"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14:paraId="58C355D6"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14:paraId="58C0D8CB" w14:textId="77777777" w:rsidR="00B57825" w:rsidRPr="00B57825" w:rsidRDefault="00B57825" w:rsidP="00B57825">
      <w:pPr>
        <w:shd w:val="clear" w:color="auto" w:fill="FFFFFF"/>
        <w:spacing w:after="0" w:line="240" w:lineRule="auto"/>
        <w:outlineLvl w:val="1"/>
        <w:rPr>
          <w:rFonts w:ascii="Open Sans" w:eastAsia="Times New Roman" w:hAnsi="Open Sans" w:cs="Open Sans"/>
          <w:color w:val="444545"/>
          <w:sz w:val="36"/>
          <w:szCs w:val="36"/>
          <w:lang w:eastAsia="en-AU"/>
        </w:rPr>
      </w:pPr>
      <w:r w:rsidRPr="00B57825">
        <w:rPr>
          <w:rFonts w:ascii="Open Sans" w:eastAsia="Times New Roman" w:hAnsi="Open Sans" w:cs="Open Sans"/>
          <w:color w:val="444545"/>
          <w:sz w:val="36"/>
          <w:szCs w:val="36"/>
          <w:lang w:eastAsia="en-AU"/>
        </w:rPr>
        <w:t>Access to staff information</w:t>
      </w:r>
    </w:p>
    <w:p w14:paraId="7949CCB8"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School staff may first seek access to their personnel file by contacting the principal. If direct access is not granted, the staff member may request access through the Department’s Freedom of Information Unit.</w:t>
      </w:r>
    </w:p>
    <w:p w14:paraId="1F3F9B0B" w14:textId="77777777" w:rsidR="00B57825" w:rsidRPr="00B57825" w:rsidRDefault="00B57825" w:rsidP="00B57825">
      <w:pPr>
        <w:shd w:val="clear" w:color="auto" w:fill="FFFFFF"/>
        <w:spacing w:after="0" w:line="240" w:lineRule="auto"/>
        <w:outlineLvl w:val="1"/>
        <w:rPr>
          <w:rFonts w:ascii="Open Sans" w:eastAsia="Times New Roman" w:hAnsi="Open Sans" w:cs="Open Sans"/>
          <w:color w:val="444545"/>
          <w:sz w:val="36"/>
          <w:szCs w:val="36"/>
          <w:lang w:eastAsia="en-AU"/>
        </w:rPr>
      </w:pPr>
      <w:r w:rsidRPr="00B57825">
        <w:rPr>
          <w:rFonts w:ascii="Open Sans" w:eastAsia="Times New Roman" w:hAnsi="Open Sans" w:cs="Open Sans"/>
          <w:color w:val="444545"/>
          <w:sz w:val="36"/>
          <w:szCs w:val="36"/>
          <w:lang w:eastAsia="en-AU"/>
        </w:rPr>
        <w:t>Storing and securing information</w:t>
      </w:r>
    </w:p>
    <w:p w14:paraId="662BB38F"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 xml:space="preserve">Our school takes reasonable steps to protect information from misuse and loss, and from unauthorised access, modification and disclosure. Our school stores all paper and electronic records securely, consistent with the Department’s records management policy and information security standards. All school records are disposed </w:t>
      </w:r>
      <w:proofErr w:type="gramStart"/>
      <w:r w:rsidRPr="00B57825">
        <w:rPr>
          <w:rFonts w:ascii="Open Sans" w:eastAsia="Times New Roman" w:hAnsi="Open Sans" w:cs="Open Sans"/>
          <w:color w:val="444545"/>
          <w:sz w:val="21"/>
          <w:szCs w:val="21"/>
          <w:lang w:eastAsia="en-AU"/>
        </w:rPr>
        <w:t>of, or</w:t>
      </w:r>
      <w:proofErr w:type="gramEnd"/>
      <w:r w:rsidRPr="00B57825">
        <w:rPr>
          <w:rFonts w:ascii="Open Sans" w:eastAsia="Times New Roman" w:hAnsi="Open Sans" w:cs="Open Sans"/>
          <w:color w:val="444545"/>
          <w:sz w:val="21"/>
          <w:szCs w:val="21"/>
          <w:lang w:eastAsia="en-AU"/>
        </w:rPr>
        <w:t xml:space="preserve"> transferred to the </w:t>
      </w:r>
      <w:r w:rsidRPr="00B57825">
        <w:rPr>
          <w:rFonts w:ascii="Open Sans" w:eastAsia="Times New Roman" w:hAnsi="Open Sans" w:cs="Open Sans"/>
          <w:color w:val="444545"/>
          <w:sz w:val="21"/>
          <w:szCs w:val="21"/>
          <w:lang w:eastAsia="en-AU"/>
        </w:rPr>
        <w:lastRenderedPageBreak/>
        <w:t>State Archives (Public Record Office Victoria), as required by the relevant Public Record Office Standard.</w:t>
      </w:r>
    </w:p>
    <w:p w14:paraId="3594687D"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When using software and contracted service providers to manage information, our school assesses these according to the appropriate departmental processes. One example of this is that staff passwords for school systems are strong and updated on a regular basis, consistent with the Department’s password policy.</w:t>
      </w:r>
    </w:p>
    <w:p w14:paraId="197960B3" w14:textId="77777777" w:rsidR="00B57825" w:rsidRPr="00B57825" w:rsidRDefault="00B57825" w:rsidP="00B57825">
      <w:pPr>
        <w:shd w:val="clear" w:color="auto" w:fill="FFFFFF"/>
        <w:spacing w:after="0" w:line="240" w:lineRule="auto"/>
        <w:outlineLvl w:val="1"/>
        <w:rPr>
          <w:rFonts w:ascii="Open Sans" w:eastAsia="Times New Roman" w:hAnsi="Open Sans" w:cs="Open Sans"/>
          <w:color w:val="444545"/>
          <w:sz w:val="36"/>
          <w:szCs w:val="36"/>
          <w:lang w:eastAsia="en-AU"/>
        </w:rPr>
      </w:pPr>
      <w:r w:rsidRPr="00B57825">
        <w:rPr>
          <w:rFonts w:ascii="Open Sans" w:eastAsia="Times New Roman" w:hAnsi="Open Sans" w:cs="Open Sans"/>
          <w:color w:val="444545"/>
          <w:sz w:val="36"/>
          <w:szCs w:val="36"/>
          <w:lang w:eastAsia="en-AU"/>
        </w:rPr>
        <w:t>Updating your information</w:t>
      </w:r>
    </w:p>
    <w:p w14:paraId="607F6BF9"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We endeavour to ensure that information about students, their families and staff is accurate, complete and up to date. To update your information, please contact our school’s general office.</w:t>
      </w:r>
    </w:p>
    <w:p w14:paraId="135E0B19" w14:textId="77777777" w:rsidR="00B57825" w:rsidRPr="00B57825" w:rsidRDefault="00B57825" w:rsidP="00B57825">
      <w:pPr>
        <w:shd w:val="clear" w:color="auto" w:fill="FFFFFF"/>
        <w:spacing w:after="0" w:line="240" w:lineRule="auto"/>
        <w:outlineLvl w:val="1"/>
        <w:rPr>
          <w:rFonts w:ascii="Open Sans" w:eastAsia="Times New Roman" w:hAnsi="Open Sans" w:cs="Open Sans"/>
          <w:color w:val="444545"/>
          <w:sz w:val="36"/>
          <w:szCs w:val="36"/>
          <w:lang w:eastAsia="en-AU"/>
        </w:rPr>
      </w:pPr>
      <w:r w:rsidRPr="00B57825">
        <w:rPr>
          <w:rFonts w:ascii="Open Sans" w:eastAsia="Times New Roman" w:hAnsi="Open Sans" w:cs="Open Sans"/>
          <w:color w:val="444545"/>
          <w:sz w:val="36"/>
          <w:szCs w:val="36"/>
          <w:lang w:eastAsia="en-AU"/>
        </w:rPr>
        <w:t>FOI and Privacy</w:t>
      </w:r>
    </w:p>
    <w:p w14:paraId="19DC772E"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To make a FOI application contact:</w:t>
      </w:r>
    </w:p>
    <w:p w14:paraId="39D4E2EC" w14:textId="77777777" w:rsidR="00B57825" w:rsidRPr="00B57825" w:rsidRDefault="00B57825" w:rsidP="00B57825">
      <w:pPr>
        <w:shd w:val="clear" w:color="auto" w:fill="FFFFFF"/>
        <w:spacing w:after="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b/>
          <w:bCs/>
          <w:color w:val="444545"/>
          <w:sz w:val="21"/>
          <w:szCs w:val="21"/>
          <w:lang w:eastAsia="en-AU"/>
        </w:rPr>
        <w:t>Freedom of Information Unit</w:t>
      </w:r>
      <w:r w:rsidRPr="00B57825">
        <w:rPr>
          <w:rFonts w:ascii="Open Sans" w:eastAsia="Times New Roman" w:hAnsi="Open Sans" w:cs="Open Sans"/>
          <w:color w:val="444545"/>
          <w:sz w:val="21"/>
          <w:szCs w:val="21"/>
          <w:lang w:eastAsia="en-AU"/>
        </w:rPr>
        <w:br/>
        <w:t>Department of Education and Training</w:t>
      </w:r>
      <w:r w:rsidRPr="00B57825">
        <w:rPr>
          <w:rFonts w:ascii="Open Sans" w:eastAsia="Times New Roman" w:hAnsi="Open Sans" w:cs="Open Sans"/>
          <w:color w:val="444545"/>
          <w:sz w:val="21"/>
          <w:szCs w:val="21"/>
          <w:lang w:eastAsia="en-AU"/>
        </w:rPr>
        <w:br/>
        <w:t>2 Treasury Place, East Melbourne VIC 3002</w:t>
      </w:r>
      <w:r w:rsidRPr="00B57825">
        <w:rPr>
          <w:rFonts w:ascii="Open Sans" w:eastAsia="Times New Roman" w:hAnsi="Open Sans" w:cs="Open Sans"/>
          <w:color w:val="444545"/>
          <w:sz w:val="21"/>
          <w:szCs w:val="21"/>
          <w:lang w:eastAsia="en-AU"/>
        </w:rPr>
        <w:br/>
        <w:t>(03) 9637 3961</w:t>
      </w:r>
      <w:r w:rsidRPr="00B57825">
        <w:rPr>
          <w:rFonts w:ascii="Open Sans" w:eastAsia="Times New Roman" w:hAnsi="Open Sans" w:cs="Open Sans"/>
          <w:color w:val="444545"/>
          <w:sz w:val="21"/>
          <w:szCs w:val="21"/>
          <w:lang w:eastAsia="en-AU"/>
        </w:rPr>
        <w:br/>
      </w:r>
      <w:hyperlink r:id="rId5" w:history="1">
        <w:r w:rsidRPr="00B57825">
          <w:rPr>
            <w:rFonts w:ascii="Open Sans" w:eastAsia="Times New Roman" w:hAnsi="Open Sans" w:cs="Open Sans"/>
            <w:color w:val="DD0000"/>
            <w:sz w:val="21"/>
            <w:szCs w:val="21"/>
            <w:lang w:eastAsia="en-AU"/>
          </w:rPr>
          <w:t>foi@edumail.vic.gov.au</w:t>
        </w:r>
      </w:hyperlink>
    </w:p>
    <w:p w14:paraId="37124EF4" w14:textId="77777777" w:rsidR="00B57825" w:rsidRPr="00B57825" w:rsidRDefault="00B57825" w:rsidP="00B57825">
      <w:pPr>
        <w:shd w:val="clear" w:color="auto" w:fill="FFFFFF"/>
        <w:spacing w:after="36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If you have a query or complaint about privacy, please contact:</w:t>
      </w:r>
    </w:p>
    <w:p w14:paraId="546BAA9A" w14:textId="77777777" w:rsidR="00B57825" w:rsidRPr="00B57825" w:rsidRDefault="00B57825" w:rsidP="00B57825">
      <w:pPr>
        <w:shd w:val="clear" w:color="auto" w:fill="FFFFFF"/>
        <w:spacing w:after="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b/>
          <w:bCs/>
          <w:color w:val="444545"/>
          <w:sz w:val="21"/>
          <w:szCs w:val="21"/>
          <w:lang w:eastAsia="en-AU"/>
        </w:rPr>
        <w:t>Knowledge, Privacy and Records Branch</w:t>
      </w:r>
      <w:r w:rsidRPr="00B57825">
        <w:rPr>
          <w:rFonts w:ascii="Open Sans" w:eastAsia="Times New Roman" w:hAnsi="Open Sans" w:cs="Open Sans"/>
          <w:color w:val="444545"/>
          <w:sz w:val="21"/>
          <w:szCs w:val="21"/>
          <w:lang w:eastAsia="en-AU"/>
        </w:rPr>
        <w:br/>
        <w:t>Department of Education and Training</w:t>
      </w:r>
      <w:r w:rsidRPr="00B57825">
        <w:rPr>
          <w:rFonts w:ascii="Open Sans" w:eastAsia="Times New Roman" w:hAnsi="Open Sans" w:cs="Open Sans"/>
          <w:color w:val="444545"/>
          <w:sz w:val="21"/>
          <w:szCs w:val="21"/>
          <w:lang w:eastAsia="en-AU"/>
        </w:rPr>
        <w:br/>
        <w:t>2 Treasury Place, East Melbourne VIC 3002</w:t>
      </w:r>
    </w:p>
    <w:p w14:paraId="417CA61E" w14:textId="77777777" w:rsidR="00B57825" w:rsidRPr="00B57825" w:rsidRDefault="00B57825" w:rsidP="00B57825">
      <w:pPr>
        <w:shd w:val="clear" w:color="auto" w:fill="FFFFFF"/>
        <w:spacing w:after="0" w:line="240" w:lineRule="auto"/>
        <w:rPr>
          <w:rFonts w:ascii="Open Sans" w:eastAsia="Times New Roman" w:hAnsi="Open Sans" w:cs="Open Sans"/>
          <w:color w:val="444545"/>
          <w:sz w:val="21"/>
          <w:szCs w:val="21"/>
          <w:lang w:eastAsia="en-AU"/>
        </w:rPr>
      </w:pPr>
      <w:r w:rsidRPr="00B57825">
        <w:rPr>
          <w:rFonts w:ascii="Open Sans" w:eastAsia="Times New Roman" w:hAnsi="Open Sans" w:cs="Open Sans"/>
          <w:color w:val="444545"/>
          <w:sz w:val="21"/>
          <w:szCs w:val="21"/>
          <w:lang w:eastAsia="en-AU"/>
        </w:rPr>
        <w:t>(03) 8688 7967</w:t>
      </w:r>
      <w:r w:rsidRPr="00B57825">
        <w:rPr>
          <w:rFonts w:ascii="Open Sans" w:eastAsia="Times New Roman" w:hAnsi="Open Sans" w:cs="Open Sans"/>
          <w:color w:val="444545"/>
          <w:sz w:val="21"/>
          <w:szCs w:val="21"/>
          <w:lang w:eastAsia="en-AU"/>
        </w:rPr>
        <w:br/>
      </w:r>
      <w:hyperlink r:id="rId6" w:history="1">
        <w:r w:rsidRPr="00B57825">
          <w:rPr>
            <w:rFonts w:ascii="Open Sans" w:eastAsia="Times New Roman" w:hAnsi="Open Sans" w:cs="Open Sans"/>
            <w:color w:val="DD0000"/>
            <w:sz w:val="21"/>
            <w:szCs w:val="21"/>
            <w:lang w:eastAsia="en-AU"/>
          </w:rPr>
          <w:t>privacy@edumail.vic.gov.au</w:t>
        </w:r>
      </w:hyperlink>
    </w:p>
    <w:p w14:paraId="65FDB45F" w14:textId="77777777" w:rsidR="00D71A2E" w:rsidRPr="00B57825" w:rsidRDefault="00D71A2E" w:rsidP="00B57825"/>
    <w:sectPr w:rsidR="00D71A2E" w:rsidRPr="00B57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7AD2"/>
    <w:multiLevelType w:val="multilevel"/>
    <w:tmpl w:val="4BEAD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34A94"/>
    <w:multiLevelType w:val="multilevel"/>
    <w:tmpl w:val="CE08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44480D"/>
    <w:multiLevelType w:val="multilevel"/>
    <w:tmpl w:val="A21C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8C460E"/>
    <w:multiLevelType w:val="multilevel"/>
    <w:tmpl w:val="78AC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115C81"/>
    <w:multiLevelType w:val="multilevel"/>
    <w:tmpl w:val="1EDC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414388"/>
    <w:multiLevelType w:val="multilevel"/>
    <w:tmpl w:val="0264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483139"/>
    <w:multiLevelType w:val="multilevel"/>
    <w:tmpl w:val="1480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25"/>
    <w:rsid w:val="000C41F6"/>
    <w:rsid w:val="00B57825"/>
    <w:rsid w:val="00D71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9E85"/>
  <w15:chartTrackingRefBased/>
  <w15:docId w15:val="{F6C2AC6C-46CE-4855-90BC-EFD0A658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78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5782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82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57825"/>
    <w:rPr>
      <w:rFonts w:ascii="Times New Roman" w:eastAsia="Times New Roman" w:hAnsi="Times New Roman" w:cs="Times New Roman"/>
      <w:b/>
      <w:bCs/>
      <w:sz w:val="36"/>
      <w:szCs w:val="36"/>
      <w:lang w:eastAsia="en-AU"/>
    </w:rPr>
  </w:style>
  <w:style w:type="character" w:customStyle="1" w:styleId="edit-link">
    <w:name w:val="edit-link"/>
    <w:basedOn w:val="DefaultParagraphFont"/>
    <w:rsid w:val="00B57825"/>
  </w:style>
  <w:style w:type="character" w:styleId="Hyperlink">
    <w:name w:val="Hyperlink"/>
    <w:basedOn w:val="DefaultParagraphFont"/>
    <w:uiPriority w:val="99"/>
    <w:semiHidden/>
    <w:unhideWhenUsed/>
    <w:rsid w:val="00B57825"/>
    <w:rPr>
      <w:color w:val="0000FF"/>
      <w:u w:val="single"/>
    </w:rPr>
  </w:style>
  <w:style w:type="paragraph" w:styleId="NormalWeb">
    <w:name w:val="Normal (Web)"/>
    <w:basedOn w:val="Normal"/>
    <w:uiPriority w:val="99"/>
    <w:semiHidden/>
    <w:unhideWhenUsed/>
    <w:rsid w:val="00B578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57825"/>
    <w:rPr>
      <w:b/>
      <w:bCs/>
    </w:rPr>
  </w:style>
  <w:style w:type="character" w:styleId="Emphasis">
    <w:name w:val="Emphasis"/>
    <w:basedOn w:val="DefaultParagraphFont"/>
    <w:uiPriority w:val="20"/>
    <w:qFormat/>
    <w:rsid w:val="00B57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8621">
      <w:bodyDiv w:val="1"/>
      <w:marLeft w:val="0"/>
      <w:marRight w:val="0"/>
      <w:marTop w:val="0"/>
      <w:marBottom w:val="0"/>
      <w:divBdr>
        <w:top w:val="none" w:sz="0" w:space="0" w:color="auto"/>
        <w:left w:val="none" w:sz="0" w:space="0" w:color="auto"/>
        <w:bottom w:val="none" w:sz="0" w:space="0" w:color="auto"/>
        <w:right w:val="none" w:sz="0" w:space="0" w:color="auto"/>
      </w:divBdr>
      <w:divsChild>
        <w:div w:id="540941108">
          <w:marLeft w:val="0"/>
          <w:marRight w:val="0"/>
          <w:marTop w:val="0"/>
          <w:marBottom w:val="0"/>
          <w:divBdr>
            <w:top w:val="none" w:sz="0" w:space="0" w:color="auto"/>
            <w:left w:val="none" w:sz="0" w:space="0" w:color="auto"/>
            <w:bottom w:val="none" w:sz="0" w:space="0" w:color="auto"/>
            <w:right w:val="none" w:sz="0" w:space="0" w:color="auto"/>
          </w:divBdr>
        </w:div>
        <w:div w:id="85669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edumail.vic.gov.au" TargetMode="External"/><Relationship Id="rId5" Type="http://schemas.openxmlformats.org/officeDocument/2006/relationships/hyperlink" Target="mailto:foi@edumail.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9132</Characters>
  <Application>Microsoft Office Word</Application>
  <DocSecurity>0</DocSecurity>
  <Lines>76</Lines>
  <Paragraphs>21</Paragraphs>
  <ScaleCrop>false</ScaleCrop>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Curtain</dc:creator>
  <cp:keywords/>
  <dc:description/>
  <cp:lastModifiedBy>Timothy Curtain</cp:lastModifiedBy>
  <cp:revision>2</cp:revision>
  <dcterms:created xsi:type="dcterms:W3CDTF">2021-10-13T20:50:00Z</dcterms:created>
  <dcterms:modified xsi:type="dcterms:W3CDTF">2021-10-13T20:50:00Z</dcterms:modified>
</cp:coreProperties>
</file>